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59C7C" w14:textId="1808E38E" w:rsidR="00954071" w:rsidRPr="00954071" w:rsidRDefault="00954071" w:rsidP="00954071">
      <w:pPr>
        <w:tabs>
          <w:tab w:val="left" w:pos="0"/>
          <w:tab w:val="left" w:pos="2244"/>
          <w:tab w:val="left" w:pos="5871"/>
          <w:tab w:val="left" w:pos="7290"/>
          <w:tab w:val="left" w:pos="7920"/>
        </w:tabs>
        <w:suppressAutoHyphens/>
        <w:spacing w:after="0" w:line="240" w:lineRule="auto"/>
        <w:jc w:val="both"/>
        <w:rPr>
          <w:rFonts w:ascii="Arial" w:eastAsia="Times New Roman" w:hAnsi="Arial" w:cs="Times New Roman"/>
          <w:szCs w:val="20"/>
          <w:lang w:val="en-GB"/>
        </w:rPr>
      </w:pPr>
      <w:r w:rsidRPr="00954071">
        <w:rPr>
          <w:rFonts w:ascii="Arial" w:eastAsia="Times New Roman" w:hAnsi="Arial" w:cs="Times New Roman"/>
          <w:b/>
          <w:sz w:val="32"/>
          <w:szCs w:val="32"/>
          <w:u w:val="single"/>
          <w:lang w:val="en-GB"/>
        </w:rPr>
        <w:t xml:space="preserve">APPENDIX </w:t>
      </w:r>
      <w:r w:rsidR="003D7491">
        <w:rPr>
          <w:rFonts w:ascii="Arial" w:eastAsia="Times New Roman" w:hAnsi="Arial" w:cs="Times New Roman"/>
          <w:b/>
          <w:sz w:val="32"/>
          <w:szCs w:val="32"/>
          <w:u w:val="single"/>
          <w:lang w:val="en-GB"/>
        </w:rPr>
        <w:t>B</w:t>
      </w:r>
      <w:r w:rsidRPr="00954071">
        <w:rPr>
          <w:rFonts w:ascii="Arial" w:eastAsia="Times New Roman" w:hAnsi="Arial" w:cs="Times New Roman"/>
          <w:b/>
          <w:sz w:val="32"/>
          <w:szCs w:val="32"/>
          <w:u w:val="single"/>
          <w:lang w:val="en-GB"/>
        </w:rPr>
        <w:t xml:space="preserve"> –</w:t>
      </w:r>
      <w:r w:rsidR="00510D62">
        <w:rPr>
          <w:rFonts w:ascii="Arial" w:eastAsia="Times New Roman" w:hAnsi="Arial" w:cs="Times New Roman"/>
          <w:b/>
          <w:sz w:val="32"/>
          <w:szCs w:val="32"/>
          <w:u w:val="single"/>
          <w:lang w:val="en-GB"/>
        </w:rPr>
        <w:t xml:space="preserve"> </w:t>
      </w:r>
      <w:r w:rsidRPr="00954071">
        <w:rPr>
          <w:rFonts w:ascii="Arial" w:eastAsia="Times New Roman" w:hAnsi="Arial" w:cs="Times New Roman"/>
          <w:b/>
          <w:sz w:val="32"/>
          <w:szCs w:val="32"/>
          <w:u w:val="single"/>
          <w:lang w:val="en-GB"/>
        </w:rPr>
        <w:t>CONDITIONS OF CONSENT</w:t>
      </w:r>
      <w:r w:rsidR="00510D62">
        <w:rPr>
          <w:rFonts w:ascii="Arial" w:eastAsia="Times New Roman" w:hAnsi="Arial" w:cs="Times New Roman"/>
          <w:b/>
          <w:sz w:val="32"/>
          <w:szCs w:val="32"/>
          <w:u w:val="single"/>
          <w:lang w:val="en-GB"/>
        </w:rPr>
        <w:t xml:space="preserve"> DA2018/01197.02 </w:t>
      </w:r>
    </w:p>
    <w:p w14:paraId="6AC6C0C5" w14:textId="77777777" w:rsidR="00954071" w:rsidRPr="00954071" w:rsidRDefault="00954071" w:rsidP="00954071">
      <w:pPr>
        <w:tabs>
          <w:tab w:val="left" w:pos="0"/>
          <w:tab w:val="left" w:pos="2244"/>
          <w:tab w:val="left" w:pos="5871"/>
          <w:tab w:val="left" w:pos="7290"/>
          <w:tab w:val="left" w:pos="7920"/>
        </w:tabs>
        <w:suppressAutoHyphens/>
        <w:spacing w:after="0" w:line="240" w:lineRule="auto"/>
        <w:jc w:val="both"/>
        <w:rPr>
          <w:rFonts w:ascii="Arial" w:eastAsia="Times New Roman" w:hAnsi="Arial" w:cs="Times New Roman"/>
          <w:spacing w:val="-3"/>
          <w:szCs w:val="20"/>
          <w:lang w:val="en-GB"/>
        </w:rPr>
      </w:pPr>
    </w:p>
    <w:p w14:paraId="65DE2EFD" w14:textId="77777777" w:rsidR="00954071" w:rsidRPr="00954071" w:rsidRDefault="00954071" w:rsidP="00954071">
      <w:pPr>
        <w:tabs>
          <w:tab w:val="left" w:pos="0"/>
          <w:tab w:val="left" w:pos="2244"/>
          <w:tab w:val="left" w:pos="5871"/>
          <w:tab w:val="left" w:pos="7290"/>
          <w:tab w:val="left" w:pos="7920"/>
        </w:tabs>
        <w:suppressAutoHyphens/>
        <w:spacing w:after="0" w:line="240" w:lineRule="auto"/>
        <w:jc w:val="both"/>
        <w:rPr>
          <w:rFonts w:ascii="Arial" w:eastAsia="Times New Roman" w:hAnsi="Arial" w:cs="Times New Roman"/>
          <w:spacing w:val="-3"/>
          <w:szCs w:val="20"/>
          <w:lang w:val="en-GB"/>
        </w:rPr>
      </w:pPr>
    </w:p>
    <w:p w14:paraId="17BD8FA2" w14:textId="77777777" w:rsidR="00954071" w:rsidRPr="003D7491" w:rsidRDefault="00954071" w:rsidP="00954071">
      <w:pPr>
        <w:spacing w:after="0" w:line="240" w:lineRule="auto"/>
        <w:ind w:right="-8"/>
        <w:jc w:val="center"/>
        <w:rPr>
          <w:rFonts w:ascii="Arial" w:eastAsia="Times New Roman" w:hAnsi="Arial" w:cs="Times New Roman"/>
          <w:b/>
          <w:sz w:val="24"/>
          <w:szCs w:val="24"/>
          <w:lang w:val="en-GB"/>
        </w:rPr>
      </w:pPr>
      <w:r w:rsidRPr="003D7491">
        <w:rPr>
          <w:rFonts w:ascii="Arial" w:eastAsia="Times New Roman" w:hAnsi="Arial" w:cs="Times New Roman"/>
          <w:b/>
          <w:sz w:val="24"/>
          <w:szCs w:val="24"/>
          <w:lang w:val="en-GB"/>
        </w:rPr>
        <w:t>SCHEDULE 1</w:t>
      </w:r>
    </w:p>
    <w:p w14:paraId="5E3BE6A8" w14:textId="77777777" w:rsidR="00954071" w:rsidRPr="00954071" w:rsidRDefault="00954071" w:rsidP="00954071">
      <w:pPr>
        <w:spacing w:after="0" w:line="240" w:lineRule="auto"/>
        <w:ind w:right="-8"/>
        <w:jc w:val="center"/>
        <w:rPr>
          <w:rFonts w:ascii="Arial" w:eastAsia="Times New Roman" w:hAnsi="Arial" w:cs="Times New Roman"/>
          <w:b/>
          <w:strike/>
          <w:sz w:val="24"/>
          <w:szCs w:val="24"/>
          <w:lang w:val="en-GB"/>
        </w:rPr>
      </w:pPr>
    </w:p>
    <w:p w14:paraId="208C5B2B" w14:textId="77777777" w:rsidR="001C5E65" w:rsidRPr="0009724B" w:rsidRDefault="001C5E65" w:rsidP="001C5E65">
      <w:pPr>
        <w:numPr>
          <w:ilvl w:val="0"/>
          <w:numId w:val="11"/>
        </w:numPr>
        <w:spacing w:after="0" w:line="240" w:lineRule="auto"/>
        <w:ind w:left="567" w:hanging="567"/>
        <w:jc w:val="both"/>
        <w:rPr>
          <w:rFonts w:ascii="Arial" w:eastAsia="Times New Roman" w:hAnsi="Arial" w:cs="Arial"/>
          <w:strike/>
          <w:lang w:val="en-GB"/>
        </w:rPr>
      </w:pPr>
      <w:r w:rsidRPr="0009724B">
        <w:rPr>
          <w:rFonts w:ascii="Arial" w:eastAsia="Times New Roman" w:hAnsi="Arial" w:cs="Arial"/>
          <w:strike/>
          <w:lang w:val="en-GB"/>
        </w:rPr>
        <w:t xml:space="preserve">Written approval/certification from Transport for NSW regarding the matters contained in </w:t>
      </w:r>
      <w:r w:rsidRPr="0009724B">
        <w:rPr>
          <w:rFonts w:ascii="Arial" w:eastAsia="Times New Roman" w:hAnsi="Arial" w:cs="Times New Roman"/>
          <w:strike/>
          <w:lang w:val="en-GB"/>
        </w:rPr>
        <w:t xml:space="preserve">Tab A of their concurrence letter dated 27 February 2019 and </w:t>
      </w:r>
      <w:r w:rsidRPr="0009724B">
        <w:rPr>
          <w:rFonts w:ascii="Arial" w:eastAsia="Times New Roman" w:hAnsi="Arial" w:cs="Arial"/>
          <w:strike/>
          <w:lang w:val="en-GB"/>
        </w:rPr>
        <w:t xml:space="preserve">written approval/certification from Sydney Trains regarding the matters contained in </w:t>
      </w:r>
      <w:r w:rsidRPr="0009724B">
        <w:rPr>
          <w:rFonts w:ascii="Arial" w:eastAsia="Times New Roman" w:hAnsi="Arial" w:cs="Times New Roman"/>
          <w:strike/>
          <w:lang w:val="en-GB"/>
        </w:rPr>
        <w:t>Attachment A of their concurrence letter dated 26 February 2019 are to be provided to Council.</w:t>
      </w:r>
    </w:p>
    <w:p w14:paraId="439240E9" w14:textId="77777777" w:rsidR="001C5E65" w:rsidRPr="0009724B" w:rsidRDefault="001C5E65" w:rsidP="001C5E65">
      <w:pPr>
        <w:spacing w:after="0" w:line="240" w:lineRule="auto"/>
        <w:jc w:val="both"/>
        <w:rPr>
          <w:rFonts w:ascii="Arial" w:eastAsia="Times New Roman" w:hAnsi="Arial" w:cs="Arial"/>
          <w:strike/>
          <w:lang w:val="en-GB"/>
        </w:rPr>
      </w:pPr>
    </w:p>
    <w:p w14:paraId="5CD0FEA3" w14:textId="77777777" w:rsidR="001C5E65" w:rsidRPr="0009724B" w:rsidRDefault="001C5E65" w:rsidP="001C5E65">
      <w:pPr>
        <w:tabs>
          <w:tab w:val="left" w:pos="7290"/>
          <w:tab w:val="left" w:pos="7920"/>
        </w:tabs>
        <w:suppressAutoHyphens/>
        <w:spacing w:after="0" w:line="240" w:lineRule="auto"/>
        <w:ind w:left="567"/>
        <w:jc w:val="both"/>
        <w:rPr>
          <w:rFonts w:ascii="Arial" w:eastAsia="Times New Roman" w:hAnsi="Arial" w:cs="Times New Roman"/>
          <w:strike/>
          <w:spacing w:val="-3"/>
          <w:szCs w:val="20"/>
          <w:lang w:val="en-GB"/>
        </w:rPr>
      </w:pPr>
      <w:r w:rsidRPr="0009724B">
        <w:rPr>
          <w:rFonts w:ascii="Arial" w:eastAsia="Times New Roman" w:hAnsi="Arial" w:cs="Times New Roman"/>
          <w:strike/>
          <w:spacing w:val="-3"/>
          <w:szCs w:val="20"/>
          <w:lang w:val="en-GB"/>
        </w:rPr>
        <w:t>The above evidence or information must be submitted within 12 months of the granting of this deferred commencement consent.  This Deferred Commencement Consent does not operate from the conditions appearing in Schedule 2 until Council provides formal notification that it is satisfied that compliance has been achieved with the conditions appearing in Schedule 1.</w:t>
      </w:r>
    </w:p>
    <w:p w14:paraId="58C5A4CE" w14:textId="6E21BA23" w:rsidR="001C5E65" w:rsidRPr="001C5E65" w:rsidRDefault="001C5E65" w:rsidP="001C5E65">
      <w:pPr>
        <w:tabs>
          <w:tab w:val="left" w:pos="142"/>
        </w:tabs>
        <w:spacing w:after="0" w:line="240" w:lineRule="auto"/>
        <w:ind w:left="600" w:hanging="480"/>
        <w:jc w:val="both"/>
        <w:rPr>
          <w:rFonts w:ascii="Arial" w:eastAsia="Times New Roman" w:hAnsi="Arial" w:cs="Arial"/>
          <w:b/>
          <w:bCs/>
          <w:i/>
          <w:iCs/>
          <w:lang w:val="en-GB"/>
        </w:rPr>
      </w:pPr>
      <w:r w:rsidRPr="0009724B">
        <w:rPr>
          <w:rFonts w:ascii="Arial" w:eastAsia="Times New Roman" w:hAnsi="Arial" w:cs="Arial"/>
          <w:lang w:val="en-GB"/>
        </w:rPr>
        <w:tab/>
        <w:t xml:space="preserve"> </w:t>
      </w:r>
      <w:r w:rsidRPr="0009724B">
        <w:rPr>
          <w:rFonts w:ascii="Arial" w:eastAsia="Times New Roman" w:hAnsi="Arial" w:cs="Arial"/>
          <w:lang w:val="en-GB"/>
        </w:rPr>
        <w:tab/>
      </w:r>
      <w:r w:rsidRPr="001C5E65">
        <w:rPr>
          <w:rFonts w:ascii="Arial" w:eastAsia="Times New Roman" w:hAnsi="Arial" w:cs="Arial"/>
          <w:b/>
          <w:bCs/>
          <w:i/>
          <w:iCs/>
          <w:lang w:val="en-GB"/>
        </w:rPr>
        <w:t xml:space="preserve">Schedule 1, Condition 1 satisfied </w:t>
      </w:r>
      <w:r w:rsidRPr="001C5E65">
        <w:rPr>
          <w:rFonts w:ascii="Arial" w:eastAsia="Times New Roman" w:hAnsi="Arial" w:cs="Arial"/>
          <w:b/>
          <w:bCs/>
          <w:i/>
          <w:iCs/>
          <w:lang w:val="en-GB"/>
        </w:rPr>
        <w:t xml:space="preserve">22 September </w:t>
      </w:r>
      <w:r w:rsidRPr="001C5E65">
        <w:rPr>
          <w:rFonts w:ascii="Arial" w:eastAsia="Times New Roman" w:hAnsi="Arial" w:cs="Arial"/>
          <w:b/>
          <w:bCs/>
          <w:i/>
          <w:iCs/>
          <w:lang w:val="en-GB"/>
        </w:rPr>
        <w:t>202</w:t>
      </w:r>
      <w:r w:rsidRPr="001C5E65">
        <w:rPr>
          <w:rFonts w:ascii="Arial" w:eastAsia="Times New Roman" w:hAnsi="Arial" w:cs="Arial"/>
          <w:b/>
          <w:bCs/>
          <w:i/>
          <w:iCs/>
          <w:lang w:val="en-GB"/>
        </w:rPr>
        <w:t>0</w:t>
      </w:r>
      <w:r w:rsidRPr="001C5E65">
        <w:rPr>
          <w:rFonts w:ascii="Arial" w:eastAsia="Times New Roman" w:hAnsi="Arial" w:cs="Arial"/>
          <w:b/>
          <w:bCs/>
          <w:i/>
          <w:iCs/>
          <w:lang w:val="en-GB"/>
        </w:rPr>
        <w:t xml:space="preserve">. </w:t>
      </w:r>
    </w:p>
    <w:p w14:paraId="14ADF8F8" w14:textId="77777777" w:rsidR="00954071" w:rsidRPr="00954071" w:rsidRDefault="00954071" w:rsidP="00954071">
      <w:pPr>
        <w:tabs>
          <w:tab w:val="left" w:pos="142"/>
        </w:tabs>
        <w:spacing w:after="0" w:line="240" w:lineRule="auto"/>
        <w:ind w:left="600" w:hanging="480"/>
        <w:jc w:val="both"/>
        <w:rPr>
          <w:rFonts w:ascii="Arial" w:eastAsia="Times New Roman" w:hAnsi="Arial" w:cs="Arial"/>
          <w:lang w:val="en-GB"/>
        </w:rPr>
      </w:pPr>
    </w:p>
    <w:p w14:paraId="71351197" w14:textId="77777777" w:rsidR="00954071" w:rsidRPr="00954071" w:rsidRDefault="00954071" w:rsidP="00954071">
      <w:pPr>
        <w:tabs>
          <w:tab w:val="left" w:pos="142"/>
        </w:tabs>
        <w:spacing w:after="0" w:line="240" w:lineRule="auto"/>
        <w:ind w:left="600" w:hanging="480"/>
        <w:jc w:val="both"/>
        <w:rPr>
          <w:rFonts w:ascii="Arial" w:eastAsia="Times New Roman" w:hAnsi="Arial" w:cs="Arial"/>
          <w:lang w:val="en-GB"/>
        </w:rPr>
      </w:pPr>
    </w:p>
    <w:p w14:paraId="7E82D99C" w14:textId="77777777" w:rsidR="00954071" w:rsidRPr="00954071" w:rsidRDefault="00954071" w:rsidP="00954071">
      <w:pPr>
        <w:spacing w:after="0" w:line="240" w:lineRule="auto"/>
        <w:ind w:right="-8"/>
        <w:jc w:val="both"/>
        <w:rPr>
          <w:rFonts w:ascii="Arial" w:eastAsia="Times New Roman" w:hAnsi="Arial" w:cs="Times New Roman"/>
          <w:b/>
          <w:color w:val="FF0000"/>
          <w:sz w:val="24"/>
          <w:szCs w:val="24"/>
          <w:lang w:val="en-GB"/>
        </w:rPr>
      </w:pPr>
    </w:p>
    <w:p w14:paraId="7CE34348" w14:textId="77777777" w:rsidR="00954071" w:rsidRPr="00954071" w:rsidRDefault="00954071" w:rsidP="00954071">
      <w:pPr>
        <w:spacing w:after="0" w:line="240" w:lineRule="auto"/>
        <w:ind w:right="-8"/>
        <w:jc w:val="center"/>
        <w:rPr>
          <w:rFonts w:ascii="Arial" w:eastAsia="Times New Roman" w:hAnsi="Arial" w:cs="Times New Roman"/>
          <w:b/>
          <w:sz w:val="24"/>
          <w:szCs w:val="24"/>
          <w:lang w:val="en-GB"/>
        </w:rPr>
      </w:pPr>
      <w:r w:rsidRPr="00954071">
        <w:rPr>
          <w:rFonts w:ascii="Arial" w:eastAsia="Times New Roman" w:hAnsi="Arial" w:cs="Times New Roman"/>
          <w:b/>
          <w:sz w:val="24"/>
          <w:szCs w:val="24"/>
          <w:lang w:val="en-GB"/>
        </w:rPr>
        <w:t>SCHEDULE 2</w:t>
      </w:r>
    </w:p>
    <w:p w14:paraId="35992D0C" w14:textId="77777777" w:rsidR="00954071" w:rsidRPr="00954071" w:rsidRDefault="00954071" w:rsidP="00954071">
      <w:pPr>
        <w:spacing w:after="0" w:line="240" w:lineRule="auto"/>
        <w:ind w:right="-8"/>
        <w:jc w:val="center"/>
        <w:rPr>
          <w:rFonts w:ascii="Arial" w:eastAsia="Times New Roman" w:hAnsi="Arial" w:cs="Times New Roman"/>
          <w:b/>
          <w:sz w:val="24"/>
          <w:szCs w:val="24"/>
          <w:lang w:val="en-GB"/>
        </w:rPr>
      </w:pPr>
    </w:p>
    <w:p w14:paraId="506203FE"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b/>
          <w:bCs/>
          <w:lang w:eastAsia="en-AU"/>
        </w:rPr>
        <w:t>APPROVED DOCUMENTATION</w:t>
      </w:r>
    </w:p>
    <w:p w14:paraId="5B4010EC"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43D60BEB"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The development is to be implemented in accordance with the plans and supporting documents set out in the following table except where modified by any conditions of this consent.</w:t>
      </w:r>
    </w:p>
    <w:p w14:paraId="05941C94"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lang w:eastAsia="en-AU"/>
        </w:rPr>
      </w:pPr>
    </w:p>
    <w:tbl>
      <w:tblPr>
        <w:tblW w:w="0" w:type="auto"/>
        <w:jc w:val="right"/>
        <w:tblLayout w:type="fixed"/>
        <w:tblCellMar>
          <w:left w:w="0" w:type="dxa"/>
          <w:right w:w="0" w:type="dxa"/>
        </w:tblCellMar>
        <w:tblLook w:val="04A0" w:firstRow="1" w:lastRow="0" w:firstColumn="1" w:lastColumn="0" w:noHBand="0" w:noVBand="1"/>
      </w:tblPr>
      <w:tblGrid>
        <w:gridCol w:w="2644"/>
        <w:gridCol w:w="1985"/>
        <w:gridCol w:w="2191"/>
        <w:gridCol w:w="1640"/>
      </w:tblGrid>
      <w:tr w:rsidR="00954071" w:rsidRPr="00954071" w14:paraId="27F3BE90"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hideMark/>
          </w:tcPr>
          <w:p w14:paraId="1E1903F4" w14:textId="77777777" w:rsidR="00954071" w:rsidRPr="00954071" w:rsidRDefault="00954071" w:rsidP="00954071">
            <w:pPr>
              <w:autoSpaceDE w:val="0"/>
              <w:autoSpaceDN w:val="0"/>
              <w:adjustRightInd w:val="0"/>
              <w:spacing w:after="0" w:line="276" w:lineRule="auto"/>
              <w:rPr>
                <w:rFonts w:ascii="Times New Roman" w:eastAsia="Times New Roman" w:hAnsi="Times New Roman" w:cs="Times New Roman"/>
                <w:b/>
                <w:bCs/>
                <w:lang w:eastAsia="en-AU"/>
              </w:rPr>
            </w:pPr>
            <w:r w:rsidRPr="00954071">
              <w:rPr>
                <w:rFonts w:ascii="Arial" w:eastAsia="Times New Roman" w:hAnsi="Arial" w:cs="Arial"/>
                <w:b/>
                <w:bCs/>
                <w:lang w:eastAsia="en-AU"/>
              </w:rPr>
              <w:t>Plan No / Supporting Document</w:t>
            </w:r>
          </w:p>
        </w:tc>
        <w:tc>
          <w:tcPr>
            <w:tcW w:w="1985" w:type="dxa"/>
            <w:tcBorders>
              <w:top w:val="single" w:sz="6" w:space="0" w:color="auto"/>
              <w:left w:val="nil"/>
              <w:bottom w:val="single" w:sz="6" w:space="0" w:color="auto"/>
              <w:right w:val="single" w:sz="6" w:space="0" w:color="auto"/>
            </w:tcBorders>
            <w:hideMark/>
          </w:tcPr>
          <w:p w14:paraId="40B9653B" w14:textId="77777777" w:rsidR="00954071" w:rsidRPr="00954071" w:rsidRDefault="00954071" w:rsidP="00954071">
            <w:pPr>
              <w:autoSpaceDE w:val="0"/>
              <w:autoSpaceDN w:val="0"/>
              <w:adjustRightInd w:val="0"/>
              <w:spacing w:after="0" w:line="276" w:lineRule="auto"/>
              <w:rPr>
                <w:rFonts w:ascii="Times New Roman" w:eastAsia="Times New Roman" w:hAnsi="Times New Roman" w:cs="Times New Roman"/>
                <w:b/>
                <w:bCs/>
                <w:lang w:eastAsia="en-AU"/>
              </w:rPr>
            </w:pPr>
            <w:r w:rsidRPr="00954071">
              <w:rPr>
                <w:rFonts w:ascii="Arial" w:eastAsia="Times New Roman" w:hAnsi="Arial" w:cs="Arial"/>
                <w:b/>
                <w:bCs/>
                <w:lang w:eastAsia="en-AU"/>
              </w:rPr>
              <w:t>Reference / Version</w:t>
            </w:r>
          </w:p>
        </w:tc>
        <w:tc>
          <w:tcPr>
            <w:tcW w:w="2191" w:type="dxa"/>
            <w:tcBorders>
              <w:top w:val="single" w:sz="6" w:space="0" w:color="auto"/>
              <w:left w:val="nil"/>
              <w:bottom w:val="single" w:sz="6" w:space="0" w:color="auto"/>
              <w:right w:val="single" w:sz="6" w:space="0" w:color="auto"/>
            </w:tcBorders>
            <w:hideMark/>
          </w:tcPr>
          <w:p w14:paraId="236D6E1D" w14:textId="77777777" w:rsidR="00954071" w:rsidRPr="00954071" w:rsidRDefault="00954071" w:rsidP="00954071">
            <w:pPr>
              <w:autoSpaceDE w:val="0"/>
              <w:autoSpaceDN w:val="0"/>
              <w:adjustRightInd w:val="0"/>
              <w:spacing w:after="0" w:line="276" w:lineRule="auto"/>
              <w:rPr>
                <w:rFonts w:ascii="Times New Roman" w:eastAsia="Times New Roman" w:hAnsi="Times New Roman" w:cs="Times New Roman"/>
                <w:b/>
                <w:bCs/>
                <w:lang w:eastAsia="en-AU"/>
              </w:rPr>
            </w:pPr>
            <w:r w:rsidRPr="00954071">
              <w:rPr>
                <w:rFonts w:ascii="Arial" w:eastAsia="Times New Roman" w:hAnsi="Arial" w:cs="Arial"/>
                <w:b/>
                <w:bCs/>
                <w:lang w:eastAsia="en-AU"/>
              </w:rPr>
              <w:t>Prepared by</w:t>
            </w:r>
          </w:p>
        </w:tc>
        <w:tc>
          <w:tcPr>
            <w:tcW w:w="1640" w:type="dxa"/>
            <w:tcBorders>
              <w:top w:val="single" w:sz="6" w:space="0" w:color="auto"/>
              <w:left w:val="nil"/>
              <w:bottom w:val="single" w:sz="6" w:space="0" w:color="auto"/>
              <w:right w:val="single" w:sz="6" w:space="0" w:color="auto"/>
            </w:tcBorders>
            <w:hideMark/>
          </w:tcPr>
          <w:p w14:paraId="382614AB" w14:textId="77777777" w:rsidR="00954071" w:rsidRPr="00954071" w:rsidRDefault="00954071" w:rsidP="00954071">
            <w:pPr>
              <w:autoSpaceDE w:val="0"/>
              <w:autoSpaceDN w:val="0"/>
              <w:adjustRightInd w:val="0"/>
              <w:spacing w:after="0" w:line="276" w:lineRule="auto"/>
              <w:rPr>
                <w:rFonts w:ascii="Times New Roman" w:eastAsia="Times New Roman" w:hAnsi="Times New Roman" w:cs="Times New Roman"/>
                <w:b/>
                <w:bCs/>
                <w:lang w:eastAsia="en-AU"/>
              </w:rPr>
            </w:pPr>
            <w:r w:rsidRPr="00954071">
              <w:rPr>
                <w:rFonts w:ascii="Arial" w:eastAsia="Times New Roman" w:hAnsi="Arial" w:cs="Arial"/>
                <w:b/>
                <w:bCs/>
                <w:lang w:eastAsia="en-AU"/>
              </w:rPr>
              <w:t>Dated</w:t>
            </w:r>
          </w:p>
        </w:tc>
      </w:tr>
      <w:tr w:rsidR="00B72479" w:rsidRPr="00954071" w14:paraId="53E6D7A7"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5B05471E" w14:textId="59B2BD9C" w:rsidR="00B72479" w:rsidRPr="00031004" w:rsidRDefault="00C16D53"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Cover Sheet</w:t>
            </w:r>
          </w:p>
        </w:tc>
        <w:tc>
          <w:tcPr>
            <w:tcW w:w="1985" w:type="dxa"/>
            <w:tcBorders>
              <w:top w:val="single" w:sz="6" w:space="0" w:color="auto"/>
              <w:left w:val="nil"/>
              <w:bottom w:val="single" w:sz="6" w:space="0" w:color="auto"/>
              <w:right w:val="single" w:sz="6" w:space="0" w:color="auto"/>
            </w:tcBorders>
          </w:tcPr>
          <w:p w14:paraId="74862456" w14:textId="5F4BC5A9" w:rsidR="00B72479" w:rsidRPr="00031004" w:rsidRDefault="008D65D8"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DA-0001 Rev: 8</w:t>
            </w:r>
          </w:p>
        </w:tc>
        <w:tc>
          <w:tcPr>
            <w:tcW w:w="2191" w:type="dxa"/>
            <w:tcBorders>
              <w:top w:val="single" w:sz="6" w:space="0" w:color="auto"/>
              <w:left w:val="nil"/>
              <w:bottom w:val="single" w:sz="6" w:space="0" w:color="auto"/>
              <w:right w:val="single" w:sz="6" w:space="0" w:color="auto"/>
            </w:tcBorders>
          </w:tcPr>
          <w:p w14:paraId="592CDA4C" w14:textId="71292333" w:rsidR="00B72479" w:rsidRPr="00031004" w:rsidRDefault="006D21E4"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Team 2 Architects</w:t>
            </w:r>
          </w:p>
        </w:tc>
        <w:tc>
          <w:tcPr>
            <w:tcW w:w="1640" w:type="dxa"/>
            <w:tcBorders>
              <w:top w:val="single" w:sz="6" w:space="0" w:color="auto"/>
              <w:left w:val="nil"/>
              <w:bottom w:val="single" w:sz="6" w:space="0" w:color="auto"/>
              <w:right w:val="single" w:sz="6" w:space="0" w:color="auto"/>
            </w:tcBorders>
          </w:tcPr>
          <w:p w14:paraId="28BF748C" w14:textId="2AFA8BA0" w:rsidR="00B72479" w:rsidRPr="00031004" w:rsidRDefault="00A76501"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15/04/2021</w:t>
            </w:r>
          </w:p>
        </w:tc>
      </w:tr>
      <w:tr w:rsidR="00954071" w:rsidRPr="00954071" w14:paraId="2FE99100"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4CE25701"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Context Plan </w:t>
            </w:r>
          </w:p>
        </w:tc>
        <w:tc>
          <w:tcPr>
            <w:tcW w:w="1985" w:type="dxa"/>
            <w:tcBorders>
              <w:top w:val="single" w:sz="6" w:space="0" w:color="auto"/>
              <w:left w:val="nil"/>
              <w:bottom w:val="single" w:sz="6" w:space="0" w:color="auto"/>
              <w:right w:val="single" w:sz="6" w:space="0" w:color="auto"/>
            </w:tcBorders>
          </w:tcPr>
          <w:p w14:paraId="2230A026"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- 0010 Rev: 2 </w:t>
            </w:r>
          </w:p>
        </w:tc>
        <w:tc>
          <w:tcPr>
            <w:tcW w:w="2191" w:type="dxa"/>
            <w:tcBorders>
              <w:top w:val="single" w:sz="6" w:space="0" w:color="auto"/>
              <w:left w:val="nil"/>
              <w:bottom w:val="single" w:sz="6" w:space="0" w:color="auto"/>
              <w:right w:val="single" w:sz="6" w:space="0" w:color="auto"/>
            </w:tcBorders>
          </w:tcPr>
          <w:p w14:paraId="3E7CA307"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4E87197C"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19/01/2021</w:t>
            </w:r>
          </w:p>
        </w:tc>
      </w:tr>
      <w:tr w:rsidR="00954071" w:rsidRPr="00954071" w14:paraId="7A977EC8"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2E6C7682"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Future </w:t>
            </w:r>
            <w:proofErr w:type="spellStart"/>
            <w:r w:rsidRPr="00954071">
              <w:rPr>
                <w:rFonts w:ascii="Arial" w:eastAsia="Times New Roman" w:hAnsi="Arial" w:cs="Arial"/>
                <w:lang w:eastAsia="en-AU"/>
              </w:rPr>
              <w:t>Hannell</w:t>
            </w:r>
            <w:proofErr w:type="spellEnd"/>
            <w:r w:rsidRPr="00954071">
              <w:rPr>
                <w:rFonts w:ascii="Arial" w:eastAsia="Times New Roman" w:hAnsi="Arial" w:cs="Arial"/>
                <w:lang w:eastAsia="en-AU"/>
              </w:rPr>
              <w:t xml:space="preserve"> St Development Setbacks </w:t>
            </w:r>
          </w:p>
        </w:tc>
        <w:tc>
          <w:tcPr>
            <w:tcW w:w="1985" w:type="dxa"/>
            <w:tcBorders>
              <w:top w:val="single" w:sz="6" w:space="0" w:color="auto"/>
              <w:left w:val="nil"/>
              <w:bottom w:val="single" w:sz="6" w:space="0" w:color="auto"/>
              <w:right w:val="single" w:sz="6" w:space="0" w:color="auto"/>
            </w:tcBorders>
          </w:tcPr>
          <w:p w14:paraId="120B13F9" w14:textId="5AC1E4D5"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- 0011 Rev: </w:t>
            </w:r>
            <w:r w:rsidR="00A76501">
              <w:rPr>
                <w:rFonts w:ascii="Arial" w:eastAsia="Times New Roman" w:hAnsi="Arial" w:cs="Arial"/>
                <w:lang w:eastAsia="en-AU"/>
              </w:rPr>
              <w:t>2</w:t>
            </w:r>
          </w:p>
        </w:tc>
        <w:tc>
          <w:tcPr>
            <w:tcW w:w="2191" w:type="dxa"/>
            <w:tcBorders>
              <w:top w:val="single" w:sz="6" w:space="0" w:color="auto"/>
              <w:left w:val="nil"/>
              <w:bottom w:val="single" w:sz="6" w:space="0" w:color="auto"/>
              <w:right w:val="single" w:sz="6" w:space="0" w:color="auto"/>
            </w:tcBorders>
          </w:tcPr>
          <w:p w14:paraId="4E09FA84"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6FDC8998" w14:textId="476889E0" w:rsidR="00954071" w:rsidRPr="00031004" w:rsidRDefault="0024258E"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15/04/2021</w:t>
            </w:r>
          </w:p>
        </w:tc>
      </w:tr>
      <w:tr w:rsidR="00954071" w:rsidRPr="00954071" w14:paraId="1569DB97"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20E7B485"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Future Charles St Development Setbacks</w:t>
            </w:r>
          </w:p>
        </w:tc>
        <w:tc>
          <w:tcPr>
            <w:tcW w:w="1985" w:type="dxa"/>
            <w:tcBorders>
              <w:top w:val="single" w:sz="6" w:space="0" w:color="auto"/>
              <w:left w:val="nil"/>
              <w:bottom w:val="single" w:sz="6" w:space="0" w:color="auto"/>
              <w:right w:val="single" w:sz="6" w:space="0" w:color="auto"/>
            </w:tcBorders>
          </w:tcPr>
          <w:p w14:paraId="74052183" w14:textId="53F8608F"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- 0012 Rev: </w:t>
            </w:r>
            <w:r w:rsidR="0024258E">
              <w:rPr>
                <w:rFonts w:ascii="Arial" w:eastAsia="Times New Roman" w:hAnsi="Arial" w:cs="Arial"/>
                <w:lang w:eastAsia="en-AU"/>
              </w:rPr>
              <w:t>2</w:t>
            </w:r>
          </w:p>
        </w:tc>
        <w:tc>
          <w:tcPr>
            <w:tcW w:w="2191" w:type="dxa"/>
            <w:tcBorders>
              <w:top w:val="single" w:sz="6" w:space="0" w:color="auto"/>
              <w:left w:val="nil"/>
              <w:bottom w:val="single" w:sz="6" w:space="0" w:color="auto"/>
              <w:right w:val="single" w:sz="6" w:space="0" w:color="auto"/>
            </w:tcBorders>
          </w:tcPr>
          <w:p w14:paraId="03E39E92"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4E4703CE" w14:textId="73D2FA6B"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w:t>
            </w:r>
            <w:r w:rsidR="0024258E">
              <w:rPr>
                <w:rFonts w:ascii="Arial" w:eastAsia="Times New Roman" w:hAnsi="Arial" w:cs="Arial"/>
                <w:lang w:eastAsia="en-AU"/>
              </w:rPr>
              <w:t>5</w:t>
            </w:r>
            <w:r w:rsidRPr="00954071">
              <w:rPr>
                <w:rFonts w:ascii="Arial" w:eastAsia="Times New Roman" w:hAnsi="Arial" w:cs="Arial"/>
                <w:lang w:eastAsia="en-AU"/>
              </w:rPr>
              <w:t>/0</w:t>
            </w:r>
            <w:r w:rsidR="0024258E">
              <w:rPr>
                <w:rFonts w:ascii="Arial" w:eastAsia="Times New Roman" w:hAnsi="Arial" w:cs="Arial"/>
                <w:lang w:eastAsia="en-AU"/>
              </w:rPr>
              <w:t>4</w:t>
            </w:r>
            <w:r w:rsidRPr="00954071">
              <w:rPr>
                <w:rFonts w:ascii="Arial" w:eastAsia="Times New Roman" w:hAnsi="Arial" w:cs="Arial"/>
                <w:lang w:eastAsia="en-AU"/>
              </w:rPr>
              <w:t>/2021</w:t>
            </w:r>
          </w:p>
        </w:tc>
      </w:tr>
      <w:tr w:rsidR="00954071" w:rsidRPr="00954071" w14:paraId="70EDD249"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1919FCF6"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Building Height Analysis Plan</w:t>
            </w:r>
          </w:p>
        </w:tc>
        <w:tc>
          <w:tcPr>
            <w:tcW w:w="1985" w:type="dxa"/>
            <w:tcBorders>
              <w:top w:val="single" w:sz="6" w:space="0" w:color="auto"/>
              <w:left w:val="nil"/>
              <w:bottom w:val="single" w:sz="6" w:space="0" w:color="auto"/>
              <w:right w:val="single" w:sz="6" w:space="0" w:color="auto"/>
            </w:tcBorders>
          </w:tcPr>
          <w:p w14:paraId="150A1953"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DA – 0013 Rev: 1</w:t>
            </w:r>
          </w:p>
        </w:tc>
        <w:tc>
          <w:tcPr>
            <w:tcW w:w="2191" w:type="dxa"/>
            <w:tcBorders>
              <w:top w:val="single" w:sz="6" w:space="0" w:color="auto"/>
              <w:left w:val="nil"/>
              <w:bottom w:val="single" w:sz="6" w:space="0" w:color="auto"/>
              <w:right w:val="single" w:sz="6" w:space="0" w:color="auto"/>
            </w:tcBorders>
          </w:tcPr>
          <w:p w14:paraId="3F7A4238"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504B399B"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19/01/2021</w:t>
            </w:r>
          </w:p>
        </w:tc>
      </w:tr>
      <w:tr w:rsidR="0024258E" w:rsidRPr="00954071" w14:paraId="31A9771D"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4C3709B6" w14:textId="7F4B0BF1" w:rsidR="0024258E" w:rsidRPr="00031004" w:rsidRDefault="002C0D34"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Building Height Analysis</w:t>
            </w:r>
          </w:p>
        </w:tc>
        <w:tc>
          <w:tcPr>
            <w:tcW w:w="1985" w:type="dxa"/>
            <w:tcBorders>
              <w:top w:val="single" w:sz="6" w:space="0" w:color="auto"/>
              <w:left w:val="nil"/>
              <w:bottom w:val="single" w:sz="6" w:space="0" w:color="auto"/>
              <w:right w:val="single" w:sz="6" w:space="0" w:color="auto"/>
            </w:tcBorders>
          </w:tcPr>
          <w:p w14:paraId="767C6301" w14:textId="4052557A" w:rsidR="0024258E" w:rsidRPr="00031004" w:rsidRDefault="00761AF1"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DA – 0014 Rev: 1</w:t>
            </w:r>
          </w:p>
        </w:tc>
        <w:tc>
          <w:tcPr>
            <w:tcW w:w="2191" w:type="dxa"/>
            <w:tcBorders>
              <w:top w:val="single" w:sz="6" w:space="0" w:color="auto"/>
              <w:left w:val="nil"/>
              <w:bottom w:val="single" w:sz="6" w:space="0" w:color="auto"/>
              <w:right w:val="single" w:sz="6" w:space="0" w:color="auto"/>
            </w:tcBorders>
          </w:tcPr>
          <w:p w14:paraId="1CEF200A" w14:textId="14AE03A5" w:rsidR="0024258E" w:rsidRPr="00031004" w:rsidRDefault="0005780D"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Team 2 Architects</w:t>
            </w:r>
          </w:p>
        </w:tc>
        <w:tc>
          <w:tcPr>
            <w:tcW w:w="1640" w:type="dxa"/>
            <w:tcBorders>
              <w:top w:val="single" w:sz="6" w:space="0" w:color="auto"/>
              <w:left w:val="nil"/>
              <w:bottom w:val="single" w:sz="6" w:space="0" w:color="auto"/>
              <w:right w:val="single" w:sz="6" w:space="0" w:color="auto"/>
            </w:tcBorders>
          </w:tcPr>
          <w:p w14:paraId="1CACF115" w14:textId="332173FB" w:rsidR="0024258E" w:rsidRPr="00031004" w:rsidRDefault="00EB2EAC"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15/04/2021</w:t>
            </w:r>
          </w:p>
        </w:tc>
      </w:tr>
      <w:tr w:rsidR="00954071" w:rsidRPr="00954071" w14:paraId="5610419B"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6EA938B2"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Basement 3 GA </w:t>
            </w:r>
          </w:p>
        </w:tc>
        <w:tc>
          <w:tcPr>
            <w:tcW w:w="1985" w:type="dxa"/>
            <w:tcBorders>
              <w:top w:val="single" w:sz="6" w:space="0" w:color="auto"/>
              <w:left w:val="nil"/>
              <w:bottom w:val="single" w:sz="6" w:space="0" w:color="auto"/>
              <w:right w:val="single" w:sz="6" w:space="0" w:color="auto"/>
            </w:tcBorders>
          </w:tcPr>
          <w:p w14:paraId="6CF1005E"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1000 Rev: 7 </w:t>
            </w:r>
          </w:p>
        </w:tc>
        <w:tc>
          <w:tcPr>
            <w:tcW w:w="2191" w:type="dxa"/>
            <w:tcBorders>
              <w:top w:val="single" w:sz="6" w:space="0" w:color="auto"/>
              <w:left w:val="nil"/>
              <w:bottom w:val="single" w:sz="6" w:space="0" w:color="auto"/>
              <w:right w:val="single" w:sz="6" w:space="0" w:color="auto"/>
            </w:tcBorders>
          </w:tcPr>
          <w:p w14:paraId="74A81227"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6ECD53AF"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19/01/2021</w:t>
            </w:r>
          </w:p>
        </w:tc>
      </w:tr>
      <w:tr w:rsidR="00954071" w:rsidRPr="00954071" w14:paraId="404DCF86"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48B1B9D7"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Basement 2 GA</w:t>
            </w:r>
          </w:p>
        </w:tc>
        <w:tc>
          <w:tcPr>
            <w:tcW w:w="1985" w:type="dxa"/>
            <w:tcBorders>
              <w:top w:val="single" w:sz="6" w:space="0" w:color="auto"/>
              <w:left w:val="nil"/>
              <w:bottom w:val="single" w:sz="6" w:space="0" w:color="auto"/>
              <w:right w:val="single" w:sz="6" w:space="0" w:color="auto"/>
            </w:tcBorders>
          </w:tcPr>
          <w:p w14:paraId="65334179"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1001 Rev: 7 </w:t>
            </w:r>
          </w:p>
        </w:tc>
        <w:tc>
          <w:tcPr>
            <w:tcW w:w="2191" w:type="dxa"/>
            <w:tcBorders>
              <w:top w:val="single" w:sz="6" w:space="0" w:color="auto"/>
              <w:left w:val="nil"/>
              <w:bottom w:val="single" w:sz="6" w:space="0" w:color="auto"/>
              <w:right w:val="single" w:sz="6" w:space="0" w:color="auto"/>
            </w:tcBorders>
          </w:tcPr>
          <w:p w14:paraId="7A63AD06"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5CF1B8DD"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19/01/2021</w:t>
            </w:r>
          </w:p>
        </w:tc>
      </w:tr>
      <w:tr w:rsidR="00954071" w:rsidRPr="00954071" w14:paraId="5CCB0B60"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041F2E56"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Basement 1 GA</w:t>
            </w:r>
          </w:p>
        </w:tc>
        <w:tc>
          <w:tcPr>
            <w:tcW w:w="1985" w:type="dxa"/>
            <w:tcBorders>
              <w:top w:val="single" w:sz="6" w:space="0" w:color="auto"/>
              <w:left w:val="nil"/>
              <w:bottom w:val="single" w:sz="6" w:space="0" w:color="auto"/>
              <w:right w:val="single" w:sz="6" w:space="0" w:color="auto"/>
            </w:tcBorders>
          </w:tcPr>
          <w:p w14:paraId="3B4146E0"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1002 Rev: 7 </w:t>
            </w:r>
          </w:p>
        </w:tc>
        <w:tc>
          <w:tcPr>
            <w:tcW w:w="2191" w:type="dxa"/>
            <w:tcBorders>
              <w:top w:val="single" w:sz="6" w:space="0" w:color="auto"/>
              <w:left w:val="nil"/>
              <w:bottom w:val="single" w:sz="6" w:space="0" w:color="auto"/>
              <w:right w:val="single" w:sz="6" w:space="0" w:color="auto"/>
            </w:tcBorders>
          </w:tcPr>
          <w:p w14:paraId="5248CA9A"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4D915DDF"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19/01/2021</w:t>
            </w:r>
          </w:p>
        </w:tc>
      </w:tr>
      <w:tr w:rsidR="00954071" w:rsidRPr="00954071" w14:paraId="52841FDB"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74805A22" w14:textId="77777777" w:rsidR="00954071" w:rsidRPr="00031004" w:rsidRDefault="00954071"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 xml:space="preserve">Ground Floor GA </w:t>
            </w:r>
          </w:p>
        </w:tc>
        <w:tc>
          <w:tcPr>
            <w:tcW w:w="1985" w:type="dxa"/>
            <w:tcBorders>
              <w:top w:val="single" w:sz="6" w:space="0" w:color="auto"/>
              <w:left w:val="nil"/>
              <w:bottom w:val="single" w:sz="6" w:space="0" w:color="auto"/>
              <w:right w:val="single" w:sz="6" w:space="0" w:color="auto"/>
            </w:tcBorders>
          </w:tcPr>
          <w:p w14:paraId="7B0EB8A5" w14:textId="77777777" w:rsidR="00954071" w:rsidRPr="00031004" w:rsidRDefault="00954071"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 xml:space="preserve">DA – 1003 Rev: 7 </w:t>
            </w:r>
          </w:p>
        </w:tc>
        <w:tc>
          <w:tcPr>
            <w:tcW w:w="2191" w:type="dxa"/>
            <w:tcBorders>
              <w:top w:val="single" w:sz="6" w:space="0" w:color="auto"/>
              <w:left w:val="nil"/>
              <w:bottom w:val="single" w:sz="6" w:space="0" w:color="auto"/>
              <w:right w:val="single" w:sz="6" w:space="0" w:color="auto"/>
            </w:tcBorders>
          </w:tcPr>
          <w:p w14:paraId="7ECE7A2A" w14:textId="77777777" w:rsidR="00954071" w:rsidRPr="00031004" w:rsidRDefault="00954071"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52319092" w14:textId="5B707507" w:rsidR="00954071" w:rsidRPr="00031004" w:rsidRDefault="00EB2EAC"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06</w:t>
            </w:r>
            <w:r w:rsidR="00954071" w:rsidRPr="00031004">
              <w:rPr>
                <w:rFonts w:ascii="Arial" w:eastAsia="Times New Roman" w:hAnsi="Arial" w:cs="Arial"/>
                <w:lang w:eastAsia="en-AU"/>
              </w:rPr>
              <w:t>/0</w:t>
            </w:r>
            <w:r w:rsidRPr="00031004">
              <w:rPr>
                <w:rFonts w:ascii="Arial" w:eastAsia="Times New Roman" w:hAnsi="Arial" w:cs="Arial"/>
                <w:lang w:eastAsia="en-AU"/>
              </w:rPr>
              <w:t>4</w:t>
            </w:r>
            <w:r w:rsidR="00954071" w:rsidRPr="00031004">
              <w:rPr>
                <w:rFonts w:ascii="Arial" w:eastAsia="Times New Roman" w:hAnsi="Arial" w:cs="Arial"/>
                <w:lang w:eastAsia="en-AU"/>
              </w:rPr>
              <w:t>/2021</w:t>
            </w:r>
          </w:p>
        </w:tc>
      </w:tr>
      <w:tr w:rsidR="00954071" w:rsidRPr="00954071" w14:paraId="6F5E711B"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31C70733" w14:textId="77777777" w:rsidR="00954071" w:rsidRPr="00031004" w:rsidRDefault="00954071"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 xml:space="preserve">Level 1-3 Typical GA </w:t>
            </w:r>
          </w:p>
        </w:tc>
        <w:tc>
          <w:tcPr>
            <w:tcW w:w="1985" w:type="dxa"/>
            <w:tcBorders>
              <w:top w:val="single" w:sz="6" w:space="0" w:color="auto"/>
              <w:left w:val="nil"/>
              <w:bottom w:val="single" w:sz="6" w:space="0" w:color="auto"/>
              <w:right w:val="single" w:sz="6" w:space="0" w:color="auto"/>
            </w:tcBorders>
          </w:tcPr>
          <w:p w14:paraId="3B6C05EC" w14:textId="77777777" w:rsidR="00954071" w:rsidRPr="00031004" w:rsidRDefault="00954071"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 xml:space="preserve">DA – 1004 Rev: 7 </w:t>
            </w:r>
          </w:p>
        </w:tc>
        <w:tc>
          <w:tcPr>
            <w:tcW w:w="2191" w:type="dxa"/>
            <w:tcBorders>
              <w:top w:val="single" w:sz="6" w:space="0" w:color="auto"/>
              <w:left w:val="nil"/>
              <w:bottom w:val="single" w:sz="6" w:space="0" w:color="auto"/>
              <w:right w:val="single" w:sz="6" w:space="0" w:color="auto"/>
            </w:tcBorders>
          </w:tcPr>
          <w:p w14:paraId="3A2BF2C5" w14:textId="77777777" w:rsidR="00954071" w:rsidRPr="00031004" w:rsidRDefault="00954071"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430D46B5" w14:textId="08E8E40F" w:rsidR="00954071" w:rsidRPr="00031004" w:rsidRDefault="00954071"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1</w:t>
            </w:r>
            <w:r w:rsidR="00EB2EAC" w:rsidRPr="00031004">
              <w:rPr>
                <w:rFonts w:ascii="Arial" w:eastAsia="Times New Roman" w:hAnsi="Arial" w:cs="Arial"/>
                <w:lang w:eastAsia="en-AU"/>
              </w:rPr>
              <w:t>5</w:t>
            </w:r>
            <w:r w:rsidRPr="00031004">
              <w:rPr>
                <w:rFonts w:ascii="Arial" w:eastAsia="Times New Roman" w:hAnsi="Arial" w:cs="Arial"/>
                <w:lang w:eastAsia="en-AU"/>
              </w:rPr>
              <w:t>/0</w:t>
            </w:r>
            <w:r w:rsidR="00EB2EAC" w:rsidRPr="00031004">
              <w:rPr>
                <w:rFonts w:ascii="Arial" w:eastAsia="Times New Roman" w:hAnsi="Arial" w:cs="Arial"/>
                <w:lang w:eastAsia="en-AU"/>
              </w:rPr>
              <w:t>4</w:t>
            </w:r>
            <w:r w:rsidRPr="00031004">
              <w:rPr>
                <w:rFonts w:ascii="Arial" w:eastAsia="Times New Roman" w:hAnsi="Arial" w:cs="Arial"/>
                <w:lang w:eastAsia="en-AU"/>
              </w:rPr>
              <w:t>/2021</w:t>
            </w:r>
          </w:p>
        </w:tc>
      </w:tr>
      <w:tr w:rsidR="00954071" w:rsidRPr="00954071" w14:paraId="3B2CFE0B"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15261378"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Level 4 Podium GA </w:t>
            </w:r>
          </w:p>
        </w:tc>
        <w:tc>
          <w:tcPr>
            <w:tcW w:w="1985" w:type="dxa"/>
            <w:tcBorders>
              <w:top w:val="single" w:sz="6" w:space="0" w:color="auto"/>
              <w:left w:val="nil"/>
              <w:bottom w:val="single" w:sz="6" w:space="0" w:color="auto"/>
              <w:right w:val="single" w:sz="6" w:space="0" w:color="auto"/>
            </w:tcBorders>
          </w:tcPr>
          <w:p w14:paraId="70C5A367"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1005 Rev: 2 </w:t>
            </w:r>
          </w:p>
        </w:tc>
        <w:tc>
          <w:tcPr>
            <w:tcW w:w="2191" w:type="dxa"/>
            <w:tcBorders>
              <w:top w:val="single" w:sz="6" w:space="0" w:color="auto"/>
              <w:left w:val="nil"/>
              <w:bottom w:val="single" w:sz="6" w:space="0" w:color="auto"/>
              <w:right w:val="single" w:sz="6" w:space="0" w:color="auto"/>
            </w:tcBorders>
          </w:tcPr>
          <w:p w14:paraId="691AAB30"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3F264B8C"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19/01/2021</w:t>
            </w:r>
          </w:p>
        </w:tc>
      </w:tr>
      <w:tr w:rsidR="00954071" w:rsidRPr="00954071" w14:paraId="5BC71DC2"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481AD113"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Level 5 – 12 Typical GA </w:t>
            </w:r>
          </w:p>
        </w:tc>
        <w:tc>
          <w:tcPr>
            <w:tcW w:w="1985" w:type="dxa"/>
            <w:tcBorders>
              <w:top w:val="single" w:sz="6" w:space="0" w:color="auto"/>
              <w:left w:val="nil"/>
              <w:bottom w:val="single" w:sz="6" w:space="0" w:color="auto"/>
              <w:right w:val="single" w:sz="6" w:space="0" w:color="auto"/>
            </w:tcBorders>
          </w:tcPr>
          <w:p w14:paraId="47D3A104"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1006 Rev: 2 </w:t>
            </w:r>
          </w:p>
        </w:tc>
        <w:tc>
          <w:tcPr>
            <w:tcW w:w="2191" w:type="dxa"/>
            <w:tcBorders>
              <w:top w:val="single" w:sz="6" w:space="0" w:color="auto"/>
              <w:left w:val="nil"/>
              <w:bottom w:val="single" w:sz="6" w:space="0" w:color="auto"/>
              <w:right w:val="single" w:sz="6" w:space="0" w:color="auto"/>
            </w:tcBorders>
          </w:tcPr>
          <w:p w14:paraId="1CD4EB80"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2F5B4732"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19/01/2021</w:t>
            </w:r>
          </w:p>
        </w:tc>
      </w:tr>
      <w:tr w:rsidR="00954071" w:rsidRPr="00954071" w14:paraId="53DB99B1"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00CD7818"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Level 13 GA </w:t>
            </w:r>
          </w:p>
        </w:tc>
        <w:tc>
          <w:tcPr>
            <w:tcW w:w="1985" w:type="dxa"/>
            <w:tcBorders>
              <w:top w:val="single" w:sz="6" w:space="0" w:color="auto"/>
              <w:left w:val="nil"/>
              <w:bottom w:val="single" w:sz="6" w:space="0" w:color="auto"/>
              <w:right w:val="single" w:sz="6" w:space="0" w:color="auto"/>
            </w:tcBorders>
          </w:tcPr>
          <w:p w14:paraId="6584D150"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1007 Rev: 2 </w:t>
            </w:r>
          </w:p>
        </w:tc>
        <w:tc>
          <w:tcPr>
            <w:tcW w:w="2191" w:type="dxa"/>
            <w:tcBorders>
              <w:top w:val="single" w:sz="6" w:space="0" w:color="auto"/>
              <w:left w:val="nil"/>
              <w:bottom w:val="single" w:sz="6" w:space="0" w:color="auto"/>
              <w:right w:val="single" w:sz="6" w:space="0" w:color="auto"/>
            </w:tcBorders>
          </w:tcPr>
          <w:p w14:paraId="335EC46E"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55A27126"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19/01/2021</w:t>
            </w:r>
          </w:p>
        </w:tc>
      </w:tr>
      <w:tr w:rsidR="00954071" w:rsidRPr="00954071" w14:paraId="5E84DA30"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2AA401CE"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Roof GA </w:t>
            </w:r>
          </w:p>
        </w:tc>
        <w:tc>
          <w:tcPr>
            <w:tcW w:w="1985" w:type="dxa"/>
            <w:tcBorders>
              <w:top w:val="single" w:sz="6" w:space="0" w:color="auto"/>
              <w:left w:val="nil"/>
              <w:bottom w:val="single" w:sz="6" w:space="0" w:color="auto"/>
              <w:right w:val="single" w:sz="6" w:space="0" w:color="auto"/>
            </w:tcBorders>
          </w:tcPr>
          <w:p w14:paraId="70E601E4"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1008 Rev: 3 </w:t>
            </w:r>
          </w:p>
        </w:tc>
        <w:tc>
          <w:tcPr>
            <w:tcW w:w="2191" w:type="dxa"/>
            <w:tcBorders>
              <w:top w:val="single" w:sz="6" w:space="0" w:color="auto"/>
              <w:left w:val="nil"/>
              <w:bottom w:val="single" w:sz="6" w:space="0" w:color="auto"/>
              <w:right w:val="single" w:sz="6" w:space="0" w:color="auto"/>
            </w:tcBorders>
          </w:tcPr>
          <w:p w14:paraId="42E381A9"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2CF217B9"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19/01/2021</w:t>
            </w:r>
          </w:p>
        </w:tc>
      </w:tr>
      <w:tr w:rsidR="00954071" w:rsidRPr="00954071" w14:paraId="6389E3E8"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29B3564E"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Approved DA Comparison </w:t>
            </w:r>
          </w:p>
        </w:tc>
        <w:tc>
          <w:tcPr>
            <w:tcW w:w="1985" w:type="dxa"/>
            <w:tcBorders>
              <w:top w:val="single" w:sz="6" w:space="0" w:color="auto"/>
              <w:left w:val="nil"/>
              <w:bottom w:val="single" w:sz="6" w:space="0" w:color="auto"/>
              <w:right w:val="single" w:sz="6" w:space="0" w:color="auto"/>
            </w:tcBorders>
          </w:tcPr>
          <w:p w14:paraId="6002B345"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1500 Rev: 1 </w:t>
            </w:r>
          </w:p>
        </w:tc>
        <w:tc>
          <w:tcPr>
            <w:tcW w:w="2191" w:type="dxa"/>
            <w:tcBorders>
              <w:top w:val="single" w:sz="6" w:space="0" w:color="auto"/>
              <w:left w:val="nil"/>
              <w:bottom w:val="single" w:sz="6" w:space="0" w:color="auto"/>
              <w:right w:val="single" w:sz="6" w:space="0" w:color="auto"/>
            </w:tcBorders>
          </w:tcPr>
          <w:p w14:paraId="62A43C1A"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51A289B6"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19/01/2021</w:t>
            </w:r>
          </w:p>
        </w:tc>
      </w:tr>
      <w:tr w:rsidR="00954071" w:rsidRPr="00954071" w14:paraId="26172F22"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3BF91E7D"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lastRenderedPageBreak/>
              <w:t xml:space="preserve">Approved DA Comparison Plans – 02 </w:t>
            </w:r>
          </w:p>
        </w:tc>
        <w:tc>
          <w:tcPr>
            <w:tcW w:w="1985" w:type="dxa"/>
            <w:tcBorders>
              <w:top w:val="single" w:sz="6" w:space="0" w:color="auto"/>
              <w:left w:val="nil"/>
              <w:bottom w:val="single" w:sz="6" w:space="0" w:color="auto"/>
              <w:right w:val="single" w:sz="6" w:space="0" w:color="auto"/>
            </w:tcBorders>
          </w:tcPr>
          <w:p w14:paraId="5F1367C4"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1501 Rev: 1 </w:t>
            </w:r>
          </w:p>
        </w:tc>
        <w:tc>
          <w:tcPr>
            <w:tcW w:w="2191" w:type="dxa"/>
            <w:tcBorders>
              <w:top w:val="single" w:sz="6" w:space="0" w:color="auto"/>
              <w:left w:val="nil"/>
              <w:bottom w:val="single" w:sz="6" w:space="0" w:color="auto"/>
              <w:right w:val="single" w:sz="6" w:space="0" w:color="auto"/>
            </w:tcBorders>
          </w:tcPr>
          <w:p w14:paraId="0680B98D"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135B068E"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19/01/2021</w:t>
            </w:r>
          </w:p>
        </w:tc>
      </w:tr>
      <w:tr w:rsidR="00954071" w:rsidRPr="00954071" w14:paraId="042FE43E"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6277F202"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Approved DA Comparison Plan – 03 </w:t>
            </w:r>
          </w:p>
        </w:tc>
        <w:tc>
          <w:tcPr>
            <w:tcW w:w="1985" w:type="dxa"/>
            <w:tcBorders>
              <w:top w:val="single" w:sz="6" w:space="0" w:color="auto"/>
              <w:left w:val="nil"/>
              <w:bottom w:val="single" w:sz="6" w:space="0" w:color="auto"/>
              <w:right w:val="single" w:sz="6" w:space="0" w:color="auto"/>
            </w:tcBorders>
          </w:tcPr>
          <w:p w14:paraId="2E8C1B95"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1502 Rev: 1 </w:t>
            </w:r>
          </w:p>
        </w:tc>
        <w:tc>
          <w:tcPr>
            <w:tcW w:w="2191" w:type="dxa"/>
            <w:tcBorders>
              <w:top w:val="single" w:sz="6" w:space="0" w:color="auto"/>
              <w:left w:val="nil"/>
              <w:bottom w:val="single" w:sz="6" w:space="0" w:color="auto"/>
              <w:right w:val="single" w:sz="6" w:space="0" w:color="auto"/>
            </w:tcBorders>
          </w:tcPr>
          <w:p w14:paraId="500AE956"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4DA669A6"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19/01/2021</w:t>
            </w:r>
          </w:p>
        </w:tc>
      </w:tr>
      <w:tr w:rsidR="00954071" w:rsidRPr="00954071" w14:paraId="30DC7BE6"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3C53D752"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North Elevation </w:t>
            </w:r>
          </w:p>
        </w:tc>
        <w:tc>
          <w:tcPr>
            <w:tcW w:w="1985" w:type="dxa"/>
            <w:tcBorders>
              <w:top w:val="single" w:sz="6" w:space="0" w:color="auto"/>
              <w:left w:val="nil"/>
              <w:bottom w:val="single" w:sz="6" w:space="0" w:color="auto"/>
              <w:right w:val="single" w:sz="6" w:space="0" w:color="auto"/>
            </w:tcBorders>
          </w:tcPr>
          <w:p w14:paraId="7778327D" w14:textId="2E020074"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2000 Rev: </w:t>
            </w:r>
            <w:r w:rsidR="00EB2EAC">
              <w:rPr>
                <w:rFonts w:ascii="Arial" w:eastAsia="Times New Roman" w:hAnsi="Arial" w:cs="Arial"/>
                <w:lang w:eastAsia="en-AU"/>
              </w:rPr>
              <w:t>7</w:t>
            </w:r>
          </w:p>
        </w:tc>
        <w:tc>
          <w:tcPr>
            <w:tcW w:w="2191" w:type="dxa"/>
            <w:tcBorders>
              <w:top w:val="single" w:sz="6" w:space="0" w:color="auto"/>
              <w:left w:val="nil"/>
              <w:bottom w:val="single" w:sz="6" w:space="0" w:color="auto"/>
              <w:right w:val="single" w:sz="6" w:space="0" w:color="auto"/>
            </w:tcBorders>
          </w:tcPr>
          <w:p w14:paraId="5935CD1C"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000A9400" w14:textId="7E5B54BC"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w:t>
            </w:r>
            <w:r w:rsidR="00EB2EAC">
              <w:rPr>
                <w:rFonts w:ascii="Arial" w:eastAsia="Times New Roman" w:hAnsi="Arial" w:cs="Arial"/>
                <w:lang w:eastAsia="en-AU"/>
              </w:rPr>
              <w:t>5</w:t>
            </w:r>
            <w:r w:rsidRPr="00954071">
              <w:rPr>
                <w:rFonts w:ascii="Arial" w:eastAsia="Times New Roman" w:hAnsi="Arial" w:cs="Arial"/>
                <w:lang w:eastAsia="en-AU"/>
              </w:rPr>
              <w:t>/0</w:t>
            </w:r>
            <w:r w:rsidR="00EB2EAC">
              <w:rPr>
                <w:rFonts w:ascii="Arial" w:eastAsia="Times New Roman" w:hAnsi="Arial" w:cs="Arial"/>
                <w:lang w:eastAsia="en-AU"/>
              </w:rPr>
              <w:t>4</w:t>
            </w:r>
            <w:r w:rsidRPr="00954071">
              <w:rPr>
                <w:rFonts w:ascii="Arial" w:eastAsia="Times New Roman" w:hAnsi="Arial" w:cs="Arial"/>
                <w:lang w:eastAsia="en-AU"/>
              </w:rPr>
              <w:t>/2021</w:t>
            </w:r>
          </w:p>
        </w:tc>
      </w:tr>
      <w:tr w:rsidR="00954071" w:rsidRPr="00954071" w14:paraId="37F29956"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1589ED5E"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West Elevation </w:t>
            </w:r>
          </w:p>
        </w:tc>
        <w:tc>
          <w:tcPr>
            <w:tcW w:w="1985" w:type="dxa"/>
            <w:tcBorders>
              <w:top w:val="single" w:sz="6" w:space="0" w:color="auto"/>
              <w:left w:val="nil"/>
              <w:bottom w:val="single" w:sz="6" w:space="0" w:color="auto"/>
              <w:right w:val="single" w:sz="6" w:space="0" w:color="auto"/>
            </w:tcBorders>
          </w:tcPr>
          <w:p w14:paraId="6763E2D9" w14:textId="14541366"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2001 Rev: </w:t>
            </w:r>
            <w:r w:rsidR="00EB2EAC">
              <w:rPr>
                <w:rFonts w:ascii="Arial" w:eastAsia="Times New Roman" w:hAnsi="Arial" w:cs="Arial"/>
                <w:lang w:eastAsia="en-AU"/>
              </w:rPr>
              <w:t>7</w:t>
            </w:r>
          </w:p>
        </w:tc>
        <w:tc>
          <w:tcPr>
            <w:tcW w:w="2191" w:type="dxa"/>
            <w:tcBorders>
              <w:top w:val="single" w:sz="6" w:space="0" w:color="auto"/>
              <w:left w:val="nil"/>
              <w:bottom w:val="single" w:sz="6" w:space="0" w:color="auto"/>
              <w:right w:val="single" w:sz="6" w:space="0" w:color="auto"/>
            </w:tcBorders>
          </w:tcPr>
          <w:p w14:paraId="7E028568"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41C4DA2C" w14:textId="14A0263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w:t>
            </w:r>
            <w:r w:rsidR="00EB2EAC">
              <w:rPr>
                <w:rFonts w:ascii="Arial" w:eastAsia="Times New Roman" w:hAnsi="Arial" w:cs="Arial"/>
                <w:lang w:eastAsia="en-AU"/>
              </w:rPr>
              <w:t>5</w:t>
            </w:r>
            <w:r w:rsidRPr="00954071">
              <w:rPr>
                <w:rFonts w:ascii="Arial" w:eastAsia="Times New Roman" w:hAnsi="Arial" w:cs="Arial"/>
                <w:lang w:eastAsia="en-AU"/>
              </w:rPr>
              <w:t>/0</w:t>
            </w:r>
            <w:r w:rsidR="00EB2EAC">
              <w:rPr>
                <w:rFonts w:ascii="Arial" w:eastAsia="Times New Roman" w:hAnsi="Arial" w:cs="Arial"/>
                <w:lang w:eastAsia="en-AU"/>
              </w:rPr>
              <w:t>4</w:t>
            </w:r>
            <w:r w:rsidRPr="00954071">
              <w:rPr>
                <w:rFonts w:ascii="Arial" w:eastAsia="Times New Roman" w:hAnsi="Arial" w:cs="Arial"/>
                <w:lang w:eastAsia="en-AU"/>
              </w:rPr>
              <w:t>/2021</w:t>
            </w:r>
          </w:p>
        </w:tc>
      </w:tr>
      <w:tr w:rsidR="00954071" w:rsidRPr="00954071" w14:paraId="1C134635"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70F1396D"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South Elevation </w:t>
            </w:r>
          </w:p>
        </w:tc>
        <w:tc>
          <w:tcPr>
            <w:tcW w:w="1985" w:type="dxa"/>
            <w:tcBorders>
              <w:top w:val="single" w:sz="6" w:space="0" w:color="auto"/>
              <w:left w:val="nil"/>
              <w:bottom w:val="single" w:sz="6" w:space="0" w:color="auto"/>
              <w:right w:val="single" w:sz="6" w:space="0" w:color="auto"/>
            </w:tcBorders>
          </w:tcPr>
          <w:p w14:paraId="71350BD9" w14:textId="010FAAE3"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- 2002 Rev: </w:t>
            </w:r>
            <w:r w:rsidR="00EB2EAC">
              <w:rPr>
                <w:rFonts w:ascii="Arial" w:eastAsia="Times New Roman" w:hAnsi="Arial" w:cs="Arial"/>
                <w:lang w:eastAsia="en-AU"/>
              </w:rPr>
              <w:t>7</w:t>
            </w:r>
          </w:p>
        </w:tc>
        <w:tc>
          <w:tcPr>
            <w:tcW w:w="2191" w:type="dxa"/>
            <w:tcBorders>
              <w:top w:val="single" w:sz="6" w:space="0" w:color="auto"/>
              <w:left w:val="nil"/>
              <w:bottom w:val="single" w:sz="6" w:space="0" w:color="auto"/>
              <w:right w:val="single" w:sz="6" w:space="0" w:color="auto"/>
            </w:tcBorders>
          </w:tcPr>
          <w:p w14:paraId="1B146A69"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79430B3E" w14:textId="024260A3"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w:t>
            </w:r>
            <w:r w:rsidR="00EB2EAC">
              <w:rPr>
                <w:rFonts w:ascii="Arial" w:eastAsia="Times New Roman" w:hAnsi="Arial" w:cs="Arial"/>
                <w:lang w:eastAsia="en-AU"/>
              </w:rPr>
              <w:t>5/</w:t>
            </w:r>
            <w:r w:rsidRPr="00954071">
              <w:rPr>
                <w:rFonts w:ascii="Arial" w:eastAsia="Times New Roman" w:hAnsi="Arial" w:cs="Arial"/>
                <w:lang w:eastAsia="en-AU"/>
              </w:rPr>
              <w:t>0</w:t>
            </w:r>
            <w:r w:rsidR="00EB2EAC">
              <w:rPr>
                <w:rFonts w:ascii="Arial" w:eastAsia="Times New Roman" w:hAnsi="Arial" w:cs="Arial"/>
                <w:lang w:eastAsia="en-AU"/>
              </w:rPr>
              <w:t>4</w:t>
            </w:r>
            <w:r w:rsidRPr="00954071">
              <w:rPr>
                <w:rFonts w:ascii="Arial" w:eastAsia="Times New Roman" w:hAnsi="Arial" w:cs="Arial"/>
                <w:lang w:eastAsia="en-AU"/>
              </w:rPr>
              <w:t>/2021</w:t>
            </w:r>
          </w:p>
        </w:tc>
      </w:tr>
      <w:tr w:rsidR="00954071" w:rsidRPr="00954071" w14:paraId="11019C9A"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2A791C52"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East Elevation </w:t>
            </w:r>
          </w:p>
        </w:tc>
        <w:tc>
          <w:tcPr>
            <w:tcW w:w="1985" w:type="dxa"/>
            <w:tcBorders>
              <w:top w:val="single" w:sz="6" w:space="0" w:color="auto"/>
              <w:left w:val="nil"/>
              <w:bottom w:val="single" w:sz="6" w:space="0" w:color="auto"/>
              <w:right w:val="single" w:sz="6" w:space="0" w:color="auto"/>
            </w:tcBorders>
          </w:tcPr>
          <w:p w14:paraId="0340510E" w14:textId="3044E79D"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2003 Rev: </w:t>
            </w:r>
            <w:r w:rsidR="00EB2EAC">
              <w:rPr>
                <w:rFonts w:ascii="Arial" w:eastAsia="Times New Roman" w:hAnsi="Arial" w:cs="Arial"/>
                <w:lang w:eastAsia="en-AU"/>
              </w:rPr>
              <w:t>7</w:t>
            </w:r>
          </w:p>
        </w:tc>
        <w:tc>
          <w:tcPr>
            <w:tcW w:w="2191" w:type="dxa"/>
            <w:tcBorders>
              <w:top w:val="single" w:sz="6" w:space="0" w:color="auto"/>
              <w:left w:val="nil"/>
              <w:bottom w:val="single" w:sz="6" w:space="0" w:color="auto"/>
              <w:right w:val="single" w:sz="6" w:space="0" w:color="auto"/>
            </w:tcBorders>
          </w:tcPr>
          <w:p w14:paraId="557242B4"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1B75CB36" w14:textId="63B217B1"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w:t>
            </w:r>
            <w:r w:rsidR="00EB2EAC">
              <w:rPr>
                <w:rFonts w:ascii="Arial" w:eastAsia="Times New Roman" w:hAnsi="Arial" w:cs="Arial"/>
                <w:lang w:eastAsia="en-AU"/>
              </w:rPr>
              <w:t>5</w:t>
            </w:r>
            <w:r w:rsidRPr="00954071">
              <w:rPr>
                <w:rFonts w:ascii="Arial" w:eastAsia="Times New Roman" w:hAnsi="Arial" w:cs="Arial"/>
                <w:lang w:eastAsia="en-AU"/>
              </w:rPr>
              <w:t>/0</w:t>
            </w:r>
            <w:r w:rsidR="00EB2EAC">
              <w:rPr>
                <w:rFonts w:ascii="Arial" w:eastAsia="Times New Roman" w:hAnsi="Arial" w:cs="Arial"/>
                <w:lang w:eastAsia="en-AU"/>
              </w:rPr>
              <w:t>4/</w:t>
            </w:r>
            <w:r w:rsidRPr="00954071">
              <w:rPr>
                <w:rFonts w:ascii="Arial" w:eastAsia="Times New Roman" w:hAnsi="Arial" w:cs="Arial"/>
                <w:lang w:eastAsia="en-AU"/>
              </w:rPr>
              <w:t>2021</w:t>
            </w:r>
          </w:p>
        </w:tc>
      </w:tr>
      <w:tr w:rsidR="00954071" w:rsidRPr="00954071" w14:paraId="0C2CFB45"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05E18C73"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North Elevation DA Comparison </w:t>
            </w:r>
          </w:p>
        </w:tc>
        <w:tc>
          <w:tcPr>
            <w:tcW w:w="1985" w:type="dxa"/>
            <w:tcBorders>
              <w:top w:val="single" w:sz="6" w:space="0" w:color="auto"/>
              <w:left w:val="nil"/>
              <w:bottom w:val="single" w:sz="6" w:space="0" w:color="auto"/>
              <w:right w:val="single" w:sz="6" w:space="0" w:color="auto"/>
            </w:tcBorders>
          </w:tcPr>
          <w:p w14:paraId="38D5DCB6" w14:textId="47F82802"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DA – 2500 Rev:</w:t>
            </w:r>
            <w:r w:rsidR="00EB2EAC">
              <w:rPr>
                <w:rFonts w:ascii="Arial" w:eastAsia="Times New Roman" w:hAnsi="Arial" w:cs="Arial"/>
                <w:lang w:eastAsia="en-AU"/>
              </w:rPr>
              <w:t xml:space="preserve"> 2</w:t>
            </w:r>
            <w:r w:rsidRPr="00954071">
              <w:rPr>
                <w:rFonts w:ascii="Arial" w:eastAsia="Times New Roman" w:hAnsi="Arial" w:cs="Arial"/>
                <w:lang w:eastAsia="en-AU"/>
              </w:rPr>
              <w:t xml:space="preserve"> </w:t>
            </w:r>
          </w:p>
        </w:tc>
        <w:tc>
          <w:tcPr>
            <w:tcW w:w="2191" w:type="dxa"/>
            <w:tcBorders>
              <w:top w:val="single" w:sz="6" w:space="0" w:color="auto"/>
              <w:left w:val="nil"/>
              <w:bottom w:val="single" w:sz="6" w:space="0" w:color="auto"/>
              <w:right w:val="single" w:sz="6" w:space="0" w:color="auto"/>
            </w:tcBorders>
          </w:tcPr>
          <w:p w14:paraId="7F811026"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15558070" w14:textId="2CC831E6"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w:t>
            </w:r>
            <w:r w:rsidR="00EB2EAC">
              <w:rPr>
                <w:rFonts w:ascii="Arial" w:eastAsia="Times New Roman" w:hAnsi="Arial" w:cs="Arial"/>
                <w:lang w:eastAsia="en-AU"/>
              </w:rPr>
              <w:t>5</w:t>
            </w:r>
            <w:r w:rsidRPr="00954071">
              <w:rPr>
                <w:rFonts w:ascii="Arial" w:eastAsia="Times New Roman" w:hAnsi="Arial" w:cs="Arial"/>
                <w:lang w:eastAsia="en-AU"/>
              </w:rPr>
              <w:t>/0</w:t>
            </w:r>
            <w:r w:rsidR="00EB2EAC">
              <w:rPr>
                <w:rFonts w:ascii="Arial" w:eastAsia="Times New Roman" w:hAnsi="Arial" w:cs="Arial"/>
                <w:lang w:eastAsia="en-AU"/>
              </w:rPr>
              <w:t>4</w:t>
            </w:r>
            <w:r w:rsidRPr="00954071">
              <w:rPr>
                <w:rFonts w:ascii="Arial" w:eastAsia="Times New Roman" w:hAnsi="Arial" w:cs="Arial"/>
                <w:lang w:eastAsia="en-AU"/>
              </w:rPr>
              <w:t>/2021</w:t>
            </w:r>
          </w:p>
        </w:tc>
      </w:tr>
      <w:tr w:rsidR="00954071" w:rsidRPr="00954071" w14:paraId="55F11D02"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34B02A7C"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South Elevation DA Comparison </w:t>
            </w:r>
          </w:p>
        </w:tc>
        <w:tc>
          <w:tcPr>
            <w:tcW w:w="1985" w:type="dxa"/>
            <w:tcBorders>
              <w:top w:val="single" w:sz="6" w:space="0" w:color="auto"/>
              <w:left w:val="nil"/>
              <w:bottom w:val="single" w:sz="6" w:space="0" w:color="auto"/>
              <w:right w:val="single" w:sz="6" w:space="0" w:color="auto"/>
            </w:tcBorders>
          </w:tcPr>
          <w:p w14:paraId="655A9529" w14:textId="6FC7C683"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2501 Rev: </w:t>
            </w:r>
            <w:r w:rsidR="00EB2EAC">
              <w:rPr>
                <w:rFonts w:ascii="Arial" w:eastAsia="Times New Roman" w:hAnsi="Arial" w:cs="Arial"/>
                <w:lang w:eastAsia="en-AU"/>
              </w:rPr>
              <w:t>2</w:t>
            </w:r>
          </w:p>
        </w:tc>
        <w:tc>
          <w:tcPr>
            <w:tcW w:w="2191" w:type="dxa"/>
            <w:tcBorders>
              <w:top w:val="single" w:sz="6" w:space="0" w:color="auto"/>
              <w:left w:val="nil"/>
              <w:bottom w:val="single" w:sz="6" w:space="0" w:color="auto"/>
              <w:right w:val="single" w:sz="6" w:space="0" w:color="auto"/>
            </w:tcBorders>
          </w:tcPr>
          <w:p w14:paraId="5F1935FC"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6538FA8F" w14:textId="68404375"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w:t>
            </w:r>
            <w:r w:rsidR="00EB2EAC">
              <w:rPr>
                <w:rFonts w:ascii="Arial" w:eastAsia="Times New Roman" w:hAnsi="Arial" w:cs="Arial"/>
                <w:lang w:eastAsia="en-AU"/>
              </w:rPr>
              <w:t>5</w:t>
            </w:r>
            <w:r w:rsidRPr="00954071">
              <w:rPr>
                <w:rFonts w:ascii="Arial" w:eastAsia="Times New Roman" w:hAnsi="Arial" w:cs="Arial"/>
                <w:lang w:eastAsia="en-AU"/>
              </w:rPr>
              <w:t>/0</w:t>
            </w:r>
            <w:r w:rsidR="00EB2EAC">
              <w:rPr>
                <w:rFonts w:ascii="Arial" w:eastAsia="Times New Roman" w:hAnsi="Arial" w:cs="Arial"/>
                <w:lang w:eastAsia="en-AU"/>
              </w:rPr>
              <w:t>4</w:t>
            </w:r>
            <w:r w:rsidRPr="00954071">
              <w:rPr>
                <w:rFonts w:ascii="Arial" w:eastAsia="Times New Roman" w:hAnsi="Arial" w:cs="Arial"/>
                <w:lang w:eastAsia="en-AU"/>
              </w:rPr>
              <w:t>/2021</w:t>
            </w:r>
          </w:p>
        </w:tc>
      </w:tr>
      <w:tr w:rsidR="00954071" w:rsidRPr="00954071" w14:paraId="76FA69FD"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1DF2C67F"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East Elevation DA Comparison </w:t>
            </w:r>
          </w:p>
        </w:tc>
        <w:tc>
          <w:tcPr>
            <w:tcW w:w="1985" w:type="dxa"/>
            <w:tcBorders>
              <w:top w:val="single" w:sz="6" w:space="0" w:color="auto"/>
              <w:left w:val="nil"/>
              <w:bottom w:val="single" w:sz="6" w:space="0" w:color="auto"/>
              <w:right w:val="single" w:sz="6" w:space="0" w:color="auto"/>
            </w:tcBorders>
          </w:tcPr>
          <w:p w14:paraId="05B5B7C7" w14:textId="0308279A"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2502 Rev: </w:t>
            </w:r>
            <w:r w:rsidR="00DD1BCF">
              <w:rPr>
                <w:rFonts w:ascii="Arial" w:eastAsia="Times New Roman" w:hAnsi="Arial" w:cs="Arial"/>
                <w:lang w:eastAsia="en-AU"/>
              </w:rPr>
              <w:t>2</w:t>
            </w:r>
          </w:p>
        </w:tc>
        <w:tc>
          <w:tcPr>
            <w:tcW w:w="2191" w:type="dxa"/>
            <w:tcBorders>
              <w:top w:val="single" w:sz="6" w:space="0" w:color="auto"/>
              <w:left w:val="nil"/>
              <w:bottom w:val="single" w:sz="6" w:space="0" w:color="auto"/>
              <w:right w:val="single" w:sz="6" w:space="0" w:color="auto"/>
            </w:tcBorders>
          </w:tcPr>
          <w:p w14:paraId="27580544"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76CECF7A" w14:textId="36EFA514"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w:t>
            </w:r>
            <w:r w:rsidR="00DD1BCF">
              <w:rPr>
                <w:rFonts w:ascii="Arial" w:eastAsia="Times New Roman" w:hAnsi="Arial" w:cs="Arial"/>
                <w:lang w:eastAsia="en-AU"/>
              </w:rPr>
              <w:t>5</w:t>
            </w:r>
            <w:r w:rsidRPr="00954071">
              <w:rPr>
                <w:rFonts w:ascii="Arial" w:eastAsia="Times New Roman" w:hAnsi="Arial" w:cs="Arial"/>
                <w:lang w:eastAsia="en-AU"/>
              </w:rPr>
              <w:t>/0</w:t>
            </w:r>
            <w:r w:rsidR="00DD1BCF">
              <w:rPr>
                <w:rFonts w:ascii="Arial" w:eastAsia="Times New Roman" w:hAnsi="Arial" w:cs="Arial"/>
                <w:lang w:eastAsia="en-AU"/>
              </w:rPr>
              <w:t>4</w:t>
            </w:r>
            <w:r w:rsidRPr="00954071">
              <w:rPr>
                <w:rFonts w:ascii="Arial" w:eastAsia="Times New Roman" w:hAnsi="Arial" w:cs="Arial"/>
                <w:lang w:eastAsia="en-AU"/>
              </w:rPr>
              <w:t>/2021</w:t>
            </w:r>
          </w:p>
        </w:tc>
      </w:tr>
      <w:tr w:rsidR="00954071" w:rsidRPr="00954071" w14:paraId="3BC5216A"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7FC0F3AF" w14:textId="77777777" w:rsidR="00954071" w:rsidRPr="00031004" w:rsidRDefault="00954071"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 xml:space="preserve">West Elevation DA Comparison </w:t>
            </w:r>
          </w:p>
        </w:tc>
        <w:tc>
          <w:tcPr>
            <w:tcW w:w="1985" w:type="dxa"/>
            <w:tcBorders>
              <w:top w:val="single" w:sz="6" w:space="0" w:color="auto"/>
              <w:left w:val="nil"/>
              <w:bottom w:val="single" w:sz="6" w:space="0" w:color="auto"/>
              <w:right w:val="single" w:sz="6" w:space="0" w:color="auto"/>
            </w:tcBorders>
          </w:tcPr>
          <w:p w14:paraId="28518C9E" w14:textId="705369E6" w:rsidR="00954071" w:rsidRPr="00031004" w:rsidRDefault="00954071"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 xml:space="preserve">DA – 2503 Rev: </w:t>
            </w:r>
            <w:r w:rsidR="00DD1BCF" w:rsidRPr="00031004">
              <w:rPr>
                <w:rFonts w:ascii="Arial" w:eastAsia="Times New Roman" w:hAnsi="Arial" w:cs="Arial"/>
                <w:lang w:eastAsia="en-AU"/>
              </w:rPr>
              <w:t>2</w:t>
            </w:r>
            <w:r w:rsidRPr="00031004">
              <w:rPr>
                <w:rFonts w:ascii="Arial" w:eastAsia="Times New Roman" w:hAnsi="Arial" w:cs="Arial"/>
                <w:lang w:eastAsia="en-AU"/>
              </w:rPr>
              <w:t xml:space="preserve"> </w:t>
            </w:r>
          </w:p>
        </w:tc>
        <w:tc>
          <w:tcPr>
            <w:tcW w:w="2191" w:type="dxa"/>
            <w:tcBorders>
              <w:top w:val="single" w:sz="6" w:space="0" w:color="auto"/>
              <w:left w:val="nil"/>
              <w:bottom w:val="single" w:sz="6" w:space="0" w:color="auto"/>
              <w:right w:val="single" w:sz="6" w:space="0" w:color="auto"/>
            </w:tcBorders>
          </w:tcPr>
          <w:p w14:paraId="5B8C4F9B" w14:textId="77777777" w:rsidR="00954071" w:rsidRPr="00031004" w:rsidRDefault="00954071"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30D6CEB7" w14:textId="71899493" w:rsidR="00954071" w:rsidRPr="00031004" w:rsidRDefault="00954071"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1</w:t>
            </w:r>
            <w:r w:rsidR="00DD1BCF" w:rsidRPr="00031004">
              <w:rPr>
                <w:rFonts w:ascii="Arial" w:eastAsia="Times New Roman" w:hAnsi="Arial" w:cs="Arial"/>
                <w:lang w:eastAsia="en-AU"/>
              </w:rPr>
              <w:t>5</w:t>
            </w:r>
            <w:r w:rsidRPr="00031004">
              <w:rPr>
                <w:rFonts w:ascii="Arial" w:eastAsia="Times New Roman" w:hAnsi="Arial" w:cs="Arial"/>
                <w:lang w:eastAsia="en-AU"/>
              </w:rPr>
              <w:t>/0</w:t>
            </w:r>
            <w:r w:rsidR="00DD1BCF" w:rsidRPr="00031004">
              <w:rPr>
                <w:rFonts w:ascii="Arial" w:eastAsia="Times New Roman" w:hAnsi="Arial" w:cs="Arial"/>
                <w:lang w:eastAsia="en-AU"/>
              </w:rPr>
              <w:t>4</w:t>
            </w:r>
            <w:r w:rsidRPr="00031004">
              <w:rPr>
                <w:rFonts w:ascii="Arial" w:eastAsia="Times New Roman" w:hAnsi="Arial" w:cs="Arial"/>
                <w:lang w:eastAsia="en-AU"/>
              </w:rPr>
              <w:t>/2021</w:t>
            </w:r>
          </w:p>
        </w:tc>
      </w:tr>
      <w:tr w:rsidR="00954071" w:rsidRPr="00954071" w14:paraId="40892A8F"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149FBEAB" w14:textId="77777777" w:rsidR="00954071" w:rsidRPr="00031004" w:rsidRDefault="00954071"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 xml:space="preserve">Building Section AA </w:t>
            </w:r>
          </w:p>
        </w:tc>
        <w:tc>
          <w:tcPr>
            <w:tcW w:w="1985" w:type="dxa"/>
            <w:tcBorders>
              <w:top w:val="single" w:sz="6" w:space="0" w:color="auto"/>
              <w:left w:val="nil"/>
              <w:bottom w:val="single" w:sz="6" w:space="0" w:color="auto"/>
              <w:right w:val="single" w:sz="6" w:space="0" w:color="auto"/>
            </w:tcBorders>
          </w:tcPr>
          <w:p w14:paraId="4F6273D2" w14:textId="4E365F5C" w:rsidR="00954071" w:rsidRPr="00031004" w:rsidRDefault="00954071"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 xml:space="preserve">DA – 3000 Rev: </w:t>
            </w:r>
            <w:r w:rsidR="00DD1BCF" w:rsidRPr="00031004">
              <w:rPr>
                <w:rFonts w:ascii="Arial" w:eastAsia="Times New Roman" w:hAnsi="Arial" w:cs="Arial"/>
                <w:lang w:eastAsia="en-AU"/>
              </w:rPr>
              <w:t>7</w:t>
            </w:r>
            <w:r w:rsidRPr="00031004">
              <w:rPr>
                <w:rFonts w:ascii="Arial" w:eastAsia="Times New Roman" w:hAnsi="Arial" w:cs="Arial"/>
                <w:lang w:eastAsia="en-AU"/>
              </w:rPr>
              <w:t xml:space="preserve"> </w:t>
            </w:r>
          </w:p>
        </w:tc>
        <w:tc>
          <w:tcPr>
            <w:tcW w:w="2191" w:type="dxa"/>
            <w:tcBorders>
              <w:top w:val="single" w:sz="6" w:space="0" w:color="auto"/>
              <w:left w:val="nil"/>
              <w:bottom w:val="single" w:sz="6" w:space="0" w:color="auto"/>
              <w:right w:val="single" w:sz="6" w:space="0" w:color="auto"/>
            </w:tcBorders>
          </w:tcPr>
          <w:p w14:paraId="0F0226FE" w14:textId="77777777" w:rsidR="00954071" w:rsidRPr="00031004" w:rsidRDefault="00954071"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609EA0BC" w14:textId="18CAAE6F" w:rsidR="00954071" w:rsidRPr="00031004" w:rsidRDefault="00954071"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1</w:t>
            </w:r>
            <w:r w:rsidR="00DD1BCF" w:rsidRPr="00031004">
              <w:rPr>
                <w:rFonts w:ascii="Arial" w:eastAsia="Times New Roman" w:hAnsi="Arial" w:cs="Arial"/>
                <w:lang w:eastAsia="en-AU"/>
              </w:rPr>
              <w:t>5</w:t>
            </w:r>
            <w:r w:rsidRPr="00031004">
              <w:rPr>
                <w:rFonts w:ascii="Arial" w:eastAsia="Times New Roman" w:hAnsi="Arial" w:cs="Arial"/>
                <w:lang w:eastAsia="en-AU"/>
              </w:rPr>
              <w:t>/0</w:t>
            </w:r>
            <w:r w:rsidR="00DD1BCF" w:rsidRPr="00031004">
              <w:rPr>
                <w:rFonts w:ascii="Arial" w:eastAsia="Times New Roman" w:hAnsi="Arial" w:cs="Arial"/>
                <w:lang w:eastAsia="en-AU"/>
              </w:rPr>
              <w:t>4</w:t>
            </w:r>
            <w:r w:rsidRPr="00031004">
              <w:rPr>
                <w:rFonts w:ascii="Arial" w:eastAsia="Times New Roman" w:hAnsi="Arial" w:cs="Arial"/>
                <w:lang w:eastAsia="en-AU"/>
              </w:rPr>
              <w:t>/2021</w:t>
            </w:r>
          </w:p>
        </w:tc>
      </w:tr>
      <w:tr w:rsidR="00954071" w:rsidRPr="00954071" w14:paraId="52B162E3"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693276C1" w14:textId="77777777" w:rsidR="00954071" w:rsidRPr="00031004" w:rsidRDefault="00954071"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 xml:space="preserve">Building Section BB </w:t>
            </w:r>
          </w:p>
        </w:tc>
        <w:tc>
          <w:tcPr>
            <w:tcW w:w="1985" w:type="dxa"/>
            <w:tcBorders>
              <w:top w:val="single" w:sz="6" w:space="0" w:color="auto"/>
              <w:left w:val="nil"/>
              <w:bottom w:val="single" w:sz="6" w:space="0" w:color="auto"/>
              <w:right w:val="single" w:sz="6" w:space="0" w:color="auto"/>
            </w:tcBorders>
          </w:tcPr>
          <w:p w14:paraId="5002BCE7" w14:textId="5919A3DC" w:rsidR="00954071" w:rsidRPr="00031004" w:rsidRDefault="00954071"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 xml:space="preserve">DA – 3001 Rev: </w:t>
            </w:r>
            <w:r w:rsidR="00DD1BCF" w:rsidRPr="00031004">
              <w:rPr>
                <w:rFonts w:ascii="Arial" w:eastAsia="Times New Roman" w:hAnsi="Arial" w:cs="Arial"/>
                <w:lang w:eastAsia="en-AU"/>
              </w:rPr>
              <w:t>7</w:t>
            </w:r>
            <w:r w:rsidRPr="00031004">
              <w:rPr>
                <w:rFonts w:ascii="Arial" w:eastAsia="Times New Roman" w:hAnsi="Arial" w:cs="Arial"/>
                <w:lang w:eastAsia="en-AU"/>
              </w:rPr>
              <w:t xml:space="preserve"> </w:t>
            </w:r>
          </w:p>
        </w:tc>
        <w:tc>
          <w:tcPr>
            <w:tcW w:w="2191" w:type="dxa"/>
            <w:tcBorders>
              <w:top w:val="single" w:sz="6" w:space="0" w:color="auto"/>
              <w:left w:val="nil"/>
              <w:bottom w:val="single" w:sz="6" w:space="0" w:color="auto"/>
              <w:right w:val="single" w:sz="6" w:space="0" w:color="auto"/>
            </w:tcBorders>
          </w:tcPr>
          <w:p w14:paraId="1415CE40" w14:textId="77777777" w:rsidR="00954071" w:rsidRPr="00031004" w:rsidRDefault="00954071"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2396290B" w14:textId="06F36BA4" w:rsidR="00954071" w:rsidRPr="00031004" w:rsidRDefault="00954071" w:rsidP="00954071">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1</w:t>
            </w:r>
            <w:r w:rsidR="00DD1BCF" w:rsidRPr="00031004">
              <w:rPr>
                <w:rFonts w:ascii="Arial" w:eastAsia="Times New Roman" w:hAnsi="Arial" w:cs="Arial"/>
                <w:lang w:eastAsia="en-AU"/>
              </w:rPr>
              <w:t>5</w:t>
            </w:r>
            <w:r w:rsidRPr="00031004">
              <w:rPr>
                <w:rFonts w:ascii="Arial" w:eastAsia="Times New Roman" w:hAnsi="Arial" w:cs="Arial"/>
                <w:lang w:eastAsia="en-AU"/>
              </w:rPr>
              <w:t>/0</w:t>
            </w:r>
            <w:r w:rsidR="00DD1BCF" w:rsidRPr="00031004">
              <w:rPr>
                <w:rFonts w:ascii="Arial" w:eastAsia="Times New Roman" w:hAnsi="Arial" w:cs="Arial"/>
                <w:lang w:eastAsia="en-AU"/>
              </w:rPr>
              <w:t>4</w:t>
            </w:r>
            <w:r w:rsidRPr="00031004">
              <w:rPr>
                <w:rFonts w:ascii="Arial" w:eastAsia="Times New Roman" w:hAnsi="Arial" w:cs="Arial"/>
                <w:lang w:eastAsia="en-AU"/>
              </w:rPr>
              <w:t>/2021</w:t>
            </w:r>
          </w:p>
        </w:tc>
      </w:tr>
      <w:tr w:rsidR="00954071" w:rsidRPr="00954071" w14:paraId="24FDF551"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7A2B7AC6"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Materials Schedule </w:t>
            </w:r>
          </w:p>
        </w:tc>
        <w:tc>
          <w:tcPr>
            <w:tcW w:w="1985" w:type="dxa"/>
            <w:tcBorders>
              <w:top w:val="single" w:sz="6" w:space="0" w:color="auto"/>
              <w:left w:val="nil"/>
              <w:bottom w:val="single" w:sz="6" w:space="0" w:color="auto"/>
              <w:right w:val="single" w:sz="6" w:space="0" w:color="auto"/>
            </w:tcBorders>
          </w:tcPr>
          <w:p w14:paraId="7111F5BD"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4000 Rev: 7 </w:t>
            </w:r>
          </w:p>
        </w:tc>
        <w:tc>
          <w:tcPr>
            <w:tcW w:w="2191" w:type="dxa"/>
            <w:tcBorders>
              <w:top w:val="single" w:sz="6" w:space="0" w:color="auto"/>
              <w:left w:val="nil"/>
              <w:bottom w:val="single" w:sz="6" w:space="0" w:color="auto"/>
              <w:right w:val="single" w:sz="6" w:space="0" w:color="auto"/>
            </w:tcBorders>
          </w:tcPr>
          <w:p w14:paraId="590D3E95"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6C26BBC2"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19/01/2021</w:t>
            </w:r>
          </w:p>
        </w:tc>
      </w:tr>
      <w:tr w:rsidR="00DD1BCF" w:rsidRPr="00954071" w14:paraId="1EF659C4"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74A8E7E1" w14:textId="441F337A" w:rsidR="00DD1BCF" w:rsidRPr="00954071" w:rsidRDefault="00DD1BCF" w:rsidP="00954071">
            <w:pPr>
              <w:autoSpaceDE w:val="0"/>
              <w:autoSpaceDN w:val="0"/>
              <w:adjustRightInd w:val="0"/>
              <w:spacing w:after="0" w:line="276" w:lineRule="auto"/>
              <w:rPr>
                <w:rFonts w:ascii="Arial" w:eastAsia="Times New Roman" w:hAnsi="Arial" w:cs="Arial"/>
                <w:lang w:eastAsia="en-AU"/>
              </w:rPr>
            </w:pPr>
            <w:r>
              <w:rPr>
                <w:rFonts w:ascii="Arial" w:eastAsia="Times New Roman" w:hAnsi="Arial" w:cs="Arial"/>
                <w:lang w:eastAsia="en-AU"/>
              </w:rPr>
              <w:t xml:space="preserve">Callout- North elevation </w:t>
            </w:r>
          </w:p>
        </w:tc>
        <w:tc>
          <w:tcPr>
            <w:tcW w:w="1985" w:type="dxa"/>
            <w:tcBorders>
              <w:top w:val="single" w:sz="6" w:space="0" w:color="auto"/>
              <w:left w:val="nil"/>
              <w:bottom w:val="single" w:sz="6" w:space="0" w:color="auto"/>
              <w:right w:val="single" w:sz="6" w:space="0" w:color="auto"/>
            </w:tcBorders>
          </w:tcPr>
          <w:p w14:paraId="0ED4A20B" w14:textId="785F12F8" w:rsidR="00DD1BCF" w:rsidRPr="00954071" w:rsidRDefault="00DD1BCF" w:rsidP="00954071">
            <w:pPr>
              <w:autoSpaceDE w:val="0"/>
              <w:autoSpaceDN w:val="0"/>
              <w:adjustRightInd w:val="0"/>
              <w:spacing w:after="0" w:line="276" w:lineRule="auto"/>
              <w:rPr>
                <w:rFonts w:ascii="Arial" w:eastAsia="Times New Roman" w:hAnsi="Arial" w:cs="Arial"/>
                <w:lang w:eastAsia="en-AU"/>
              </w:rPr>
            </w:pPr>
            <w:r>
              <w:rPr>
                <w:rFonts w:ascii="Arial" w:eastAsia="Times New Roman" w:hAnsi="Arial" w:cs="Arial"/>
                <w:lang w:eastAsia="en-AU"/>
              </w:rPr>
              <w:t xml:space="preserve">DA – 4000a Rev: 1 </w:t>
            </w:r>
          </w:p>
        </w:tc>
        <w:tc>
          <w:tcPr>
            <w:tcW w:w="2191" w:type="dxa"/>
            <w:tcBorders>
              <w:top w:val="single" w:sz="6" w:space="0" w:color="auto"/>
              <w:left w:val="nil"/>
              <w:bottom w:val="single" w:sz="6" w:space="0" w:color="auto"/>
              <w:right w:val="single" w:sz="6" w:space="0" w:color="auto"/>
            </w:tcBorders>
          </w:tcPr>
          <w:p w14:paraId="0E594ADA" w14:textId="3FBD5C8E" w:rsidR="00DD1BCF" w:rsidRPr="00954071" w:rsidRDefault="00DD1BCF" w:rsidP="00954071">
            <w:pPr>
              <w:autoSpaceDE w:val="0"/>
              <w:autoSpaceDN w:val="0"/>
              <w:adjustRightInd w:val="0"/>
              <w:spacing w:after="0" w:line="276" w:lineRule="auto"/>
              <w:rPr>
                <w:rFonts w:ascii="Arial" w:eastAsia="Times New Roman" w:hAnsi="Arial" w:cs="Arial"/>
                <w:lang w:eastAsia="en-AU"/>
              </w:rPr>
            </w:pPr>
            <w:r>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12995248" w14:textId="75642BB5" w:rsidR="00DD1BCF" w:rsidRPr="00954071" w:rsidRDefault="00DD1BCF" w:rsidP="00954071">
            <w:pPr>
              <w:autoSpaceDE w:val="0"/>
              <w:autoSpaceDN w:val="0"/>
              <w:adjustRightInd w:val="0"/>
              <w:spacing w:after="0" w:line="276" w:lineRule="auto"/>
              <w:rPr>
                <w:rFonts w:ascii="Arial" w:eastAsia="Times New Roman" w:hAnsi="Arial" w:cs="Arial"/>
                <w:lang w:eastAsia="en-AU"/>
              </w:rPr>
            </w:pPr>
            <w:r>
              <w:rPr>
                <w:rFonts w:ascii="Arial" w:eastAsia="Times New Roman" w:hAnsi="Arial" w:cs="Arial"/>
                <w:lang w:eastAsia="en-AU"/>
              </w:rPr>
              <w:t>15/04/2021</w:t>
            </w:r>
          </w:p>
        </w:tc>
      </w:tr>
      <w:tr w:rsidR="00954071" w:rsidRPr="00954071" w14:paraId="5B5EBA23"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3DB8F75F"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Visual Impact Analysis 01 </w:t>
            </w:r>
          </w:p>
        </w:tc>
        <w:tc>
          <w:tcPr>
            <w:tcW w:w="1985" w:type="dxa"/>
            <w:tcBorders>
              <w:top w:val="single" w:sz="6" w:space="0" w:color="auto"/>
              <w:left w:val="nil"/>
              <w:bottom w:val="single" w:sz="6" w:space="0" w:color="auto"/>
              <w:right w:val="single" w:sz="6" w:space="0" w:color="auto"/>
            </w:tcBorders>
          </w:tcPr>
          <w:p w14:paraId="7BF6D445"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4001 Rev: 7 </w:t>
            </w:r>
          </w:p>
        </w:tc>
        <w:tc>
          <w:tcPr>
            <w:tcW w:w="2191" w:type="dxa"/>
            <w:tcBorders>
              <w:top w:val="single" w:sz="6" w:space="0" w:color="auto"/>
              <w:left w:val="nil"/>
              <w:bottom w:val="single" w:sz="6" w:space="0" w:color="auto"/>
              <w:right w:val="single" w:sz="6" w:space="0" w:color="auto"/>
            </w:tcBorders>
          </w:tcPr>
          <w:p w14:paraId="473A5653"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240E805A"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19/01/2021</w:t>
            </w:r>
          </w:p>
        </w:tc>
      </w:tr>
      <w:tr w:rsidR="00954071" w:rsidRPr="00954071" w14:paraId="046E204D"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5C17A874"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Visual Impact Analysis 02 </w:t>
            </w:r>
          </w:p>
        </w:tc>
        <w:tc>
          <w:tcPr>
            <w:tcW w:w="1985" w:type="dxa"/>
            <w:tcBorders>
              <w:top w:val="single" w:sz="6" w:space="0" w:color="auto"/>
              <w:left w:val="nil"/>
              <w:bottom w:val="single" w:sz="6" w:space="0" w:color="auto"/>
              <w:right w:val="single" w:sz="6" w:space="0" w:color="auto"/>
            </w:tcBorders>
          </w:tcPr>
          <w:p w14:paraId="12A65EE2"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4002 Rev: 7 </w:t>
            </w:r>
          </w:p>
        </w:tc>
        <w:tc>
          <w:tcPr>
            <w:tcW w:w="2191" w:type="dxa"/>
            <w:tcBorders>
              <w:top w:val="single" w:sz="6" w:space="0" w:color="auto"/>
              <w:left w:val="nil"/>
              <w:bottom w:val="single" w:sz="6" w:space="0" w:color="auto"/>
              <w:right w:val="single" w:sz="6" w:space="0" w:color="auto"/>
            </w:tcBorders>
          </w:tcPr>
          <w:p w14:paraId="1392B76E"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7E93BAB1"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19/01/2021</w:t>
            </w:r>
          </w:p>
        </w:tc>
      </w:tr>
      <w:tr w:rsidR="00954071" w:rsidRPr="00954071" w14:paraId="2A216612"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0FD9D12A"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GFA Diagram 01 </w:t>
            </w:r>
          </w:p>
        </w:tc>
        <w:tc>
          <w:tcPr>
            <w:tcW w:w="1985" w:type="dxa"/>
            <w:tcBorders>
              <w:top w:val="single" w:sz="6" w:space="0" w:color="auto"/>
              <w:left w:val="nil"/>
              <w:bottom w:val="single" w:sz="6" w:space="0" w:color="auto"/>
              <w:right w:val="single" w:sz="6" w:space="0" w:color="auto"/>
            </w:tcBorders>
          </w:tcPr>
          <w:p w14:paraId="3239EBA9"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5000 Rev: 6 </w:t>
            </w:r>
          </w:p>
        </w:tc>
        <w:tc>
          <w:tcPr>
            <w:tcW w:w="2191" w:type="dxa"/>
            <w:tcBorders>
              <w:top w:val="single" w:sz="6" w:space="0" w:color="auto"/>
              <w:left w:val="nil"/>
              <w:bottom w:val="single" w:sz="6" w:space="0" w:color="auto"/>
              <w:right w:val="single" w:sz="6" w:space="0" w:color="auto"/>
            </w:tcBorders>
          </w:tcPr>
          <w:p w14:paraId="73127D18"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27560598"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19/01/2021</w:t>
            </w:r>
          </w:p>
        </w:tc>
      </w:tr>
      <w:tr w:rsidR="00954071" w:rsidRPr="00954071" w14:paraId="035DBFF1" w14:textId="77777777" w:rsidTr="00954071">
        <w:trPr>
          <w:jc w:val="right"/>
        </w:trPr>
        <w:tc>
          <w:tcPr>
            <w:tcW w:w="2644" w:type="dxa"/>
            <w:tcBorders>
              <w:top w:val="single" w:sz="6" w:space="0" w:color="auto"/>
              <w:left w:val="single" w:sz="6" w:space="0" w:color="auto"/>
              <w:bottom w:val="single" w:sz="6" w:space="0" w:color="auto"/>
              <w:right w:val="single" w:sz="6" w:space="0" w:color="auto"/>
            </w:tcBorders>
          </w:tcPr>
          <w:p w14:paraId="5E558FD0"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GFA Diagram 02 </w:t>
            </w:r>
          </w:p>
        </w:tc>
        <w:tc>
          <w:tcPr>
            <w:tcW w:w="1985" w:type="dxa"/>
            <w:tcBorders>
              <w:top w:val="single" w:sz="6" w:space="0" w:color="auto"/>
              <w:left w:val="nil"/>
              <w:bottom w:val="single" w:sz="6" w:space="0" w:color="auto"/>
              <w:right w:val="single" w:sz="6" w:space="0" w:color="auto"/>
            </w:tcBorders>
          </w:tcPr>
          <w:p w14:paraId="137AFF26"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DA – 5001 Rev 2 </w:t>
            </w:r>
          </w:p>
        </w:tc>
        <w:tc>
          <w:tcPr>
            <w:tcW w:w="2191" w:type="dxa"/>
            <w:tcBorders>
              <w:top w:val="single" w:sz="6" w:space="0" w:color="auto"/>
              <w:left w:val="nil"/>
              <w:bottom w:val="single" w:sz="6" w:space="0" w:color="auto"/>
              <w:right w:val="single" w:sz="6" w:space="0" w:color="auto"/>
            </w:tcBorders>
          </w:tcPr>
          <w:p w14:paraId="709B0D73"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Team 2 Architects </w:t>
            </w:r>
          </w:p>
        </w:tc>
        <w:tc>
          <w:tcPr>
            <w:tcW w:w="1640" w:type="dxa"/>
            <w:tcBorders>
              <w:top w:val="single" w:sz="6" w:space="0" w:color="auto"/>
              <w:left w:val="nil"/>
              <w:bottom w:val="single" w:sz="6" w:space="0" w:color="auto"/>
              <w:right w:val="single" w:sz="6" w:space="0" w:color="auto"/>
            </w:tcBorders>
          </w:tcPr>
          <w:p w14:paraId="075FDAE9"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19/01/2021</w:t>
            </w:r>
          </w:p>
        </w:tc>
      </w:tr>
      <w:tr w:rsidR="00F855F2" w:rsidRPr="00954071" w14:paraId="4E408FC0" w14:textId="77777777" w:rsidTr="00954071">
        <w:trPr>
          <w:jc w:val="right"/>
        </w:trPr>
        <w:tc>
          <w:tcPr>
            <w:tcW w:w="2644" w:type="dxa"/>
            <w:tcBorders>
              <w:top w:val="nil"/>
              <w:left w:val="single" w:sz="6" w:space="0" w:color="auto"/>
              <w:bottom w:val="single" w:sz="6" w:space="0" w:color="auto"/>
              <w:right w:val="single" w:sz="6" w:space="0" w:color="auto"/>
            </w:tcBorders>
            <w:hideMark/>
          </w:tcPr>
          <w:p w14:paraId="63378390"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Statement of Environmental Effects</w:t>
            </w:r>
          </w:p>
        </w:tc>
        <w:tc>
          <w:tcPr>
            <w:tcW w:w="1985" w:type="dxa"/>
            <w:tcBorders>
              <w:top w:val="nil"/>
              <w:left w:val="nil"/>
              <w:bottom w:val="single" w:sz="6" w:space="0" w:color="auto"/>
              <w:right w:val="single" w:sz="6" w:space="0" w:color="auto"/>
            </w:tcBorders>
          </w:tcPr>
          <w:p w14:paraId="63BF27EB"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18227.2</w:t>
            </w:r>
          </w:p>
        </w:tc>
        <w:tc>
          <w:tcPr>
            <w:tcW w:w="2191" w:type="dxa"/>
            <w:tcBorders>
              <w:top w:val="nil"/>
              <w:left w:val="nil"/>
              <w:bottom w:val="single" w:sz="6" w:space="0" w:color="auto"/>
              <w:right w:val="single" w:sz="6" w:space="0" w:color="auto"/>
            </w:tcBorders>
            <w:hideMark/>
          </w:tcPr>
          <w:p w14:paraId="376B3ED5"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KDC Pty Ltd</w:t>
            </w:r>
          </w:p>
        </w:tc>
        <w:tc>
          <w:tcPr>
            <w:tcW w:w="1640" w:type="dxa"/>
            <w:tcBorders>
              <w:top w:val="nil"/>
              <w:left w:val="nil"/>
              <w:bottom w:val="single" w:sz="6" w:space="0" w:color="auto"/>
              <w:right w:val="single" w:sz="6" w:space="0" w:color="auto"/>
            </w:tcBorders>
            <w:hideMark/>
          </w:tcPr>
          <w:p w14:paraId="12652B73"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27 January 2021</w:t>
            </w:r>
          </w:p>
        </w:tc>
      </w:tr>
      <w:tr w:rsidR="00F855F2" w:rsidRPr="00954071" w14:paraId="10C29D50" w14:textId="77777777" w:rsidTr="00954071">
        <w:trPr>
          <w:jc w:val="right"/>
        </w:trPr>
        <w:tc>
          <w:tcPr>
            <w:tcW w:w="2644" w:type="dxa"/>
            <w:tcBorders>
              <w:top w:val="nil"/>
              <w:left w:val="single" w:sz="6" w:space="0" w:color="auto"/>
              <w:bottom w:val="single" w:sz="6" w:space="0" w:color="auto"/>
              <w:right w:val="single" w:sz="6" w:space="0" w:color="auto"/>
            </w:tcBorders>
          </w:tcPr>
          <w:p w14:paraId="1DD7A2B3"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Acid </w:t>
            </w:r>
            <w:proofErr w:type="spellStart"/>
            <w:r w:rsidRPr="00954071">
              <w:rPr>
                <w:rFonts w:ascii="Arial" w:eastAsia="Times New Roman" w:hAnsi="Arial" w:cs="Arial"/>
                <w:lang w:eastAsia="en-AU"/>
              </w:rPr>
              <w:t>Sulfate</w:t>
            </w:r>
            <w:proofErr w:type="spellEnd"/>
            <w:r w:rsidRPr="00954071">
              <w:rPr>
                <w:rFonts w:ascii="Arial" w:eastAsia="Times New Roman" w:hAnsi="Arial" w:cs="Arial"/>
                <w:lang w:eastAsia="en-AU"/>
              </w:rPr>
              <w:t xml:space="preserve"> Soil Management Plan </w:t>
            </w:r>
          </w:p>
        </w:tc>
        <w:tc>
          <w:tcPr>
            <w:tcW w:w="1985" w:type="dxa"/>
            <w:tcBorders>
              <w:top w:val="nil"/>
              <w:left w:val="nil"/>
              <w:bottom w:val="single" w:sz="6" w:space="0" w:color="auto"/>
              <w:right w:val="single" w:sz="6" w:space="0" w:color="auto"/>
            </w:tcBorders>
          </w:tcPr>
          <w:p w14:paraId="748980B8"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Project Ref: 39961.02 </w:t>
            </w:r>
          </w:p>
        </w:tc>
        <w:tc>
          <w:tcPr>
            <w:tcW w:w="2191" w:type="dxa"/>
            <w:tcBorders>
              <w:top w:val="nil"/>
              <w:left w:val="nil"/>
              <w:bottom w:val="single" w:sz="6" w:space="0" w:color="auto"/>
              <w:right w:val="single" w:sz="6" w:space="0" w:color="auto"/>
            </w:tcBorders>
          </w:tcPr>
          <w:p w14:paraId="5A1C0EEC"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Douglas Partners </w:t>
            </w:r>
          </w:p>
        </w:tc>
        <w:tc>
          <w:tcPr>
            <w:tcW w:w="1640" w:type="dxa"/>
            <w:tcBorders>
              <w:top w:val="nil"/>
              <w:left w:val="nil"/>
              <w:bottom w:val="single" w:sz="6" w:space="0" w:color="auto"/>
              <w:right w:val="single" w:sz="6" w:space="0" w:color="auto"/>
            </w:tcBorders>
          </w:tcPr>
          <w:p w14:paraId="01756C26"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19 January 2021 </w:t>
            </w:r>
          </w:p>
        </w:tc>
      </w:tr>
      <w:tr w:rsidR="00F855F2" w:rsidRPr="00954071" w14:paraId="740261B4" w14:textId="77777777" w:rsidTr="00954071">
        <w:trPr>
          <w:trHeight w:val="490"/>
          <w:jc w:val="right"/>
        </w:trPr>
        <w:tc>
          <w:tcPr>
            <w:tcW w:w="2644" w:type="dxa"/>
            <w:tcBorders>
              <w:top w:val="nil"/>
              <w:left w:val="single" w:sz="6" w:space="0" w:color="auto"/>
              <w:bottom w:val="single" w:sz="6" w:space="0" w:color="auto"/>
              <w:right w:val="single" w:sz="6" w:space="0" w:color="auto"/>
            </w:tcBorders>
            <w:hideMark/>
          </w:tcPr>
          <w:p w14:paraId="1519BFB0"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Acoustic Assessment </w:t>
            </w:r>
          </w:p>
        </w:tc>
        <w:tc>
          <w:tcPr>
            <w:tcW w:w="1985" w:type="dxa"/>
            <w:tcBorders>
              <w:top w:val="nil"/>
              <w:left w:val="nil"/>
              <w:bottom w:val="single" w:sz="6" w:space="0" w:color="auto"/>
              <w:right w:val="single" w:sz="6" w:space="0" w:color="auto"/>
            </w:tcBorders>
            <w:hideMark/>
          </w:tcPr>
          <w:p w14:paraId="17DB75B4"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Project Ref: 2181324.1</w:t>
            </w:r>
          </w:p>
        </w:tc>
        <w:tc>
          <w:tcPr>
            <w:tcW w:w="2191" w:type="dxa"/>
            <w:tcBorders>
              <w:top w:val="nil"/>
              <w:left w:val="nil"/>
              <w:bottom w:val="single" w:sz="6" w:space="0" w:color="auto"/>
              <w:right w:val="single" w:sz="6" w:space="0" w:color="auto"/>
            </w:tcBorders>
            <w:hideMark/>
          </w:tcPr>
          <w:p w14:paraId="593F4368"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Acoustic Logix </w:t>
            </w:r>
          </w:p>
        </w:tc>
        <w:tc>
          <w:tcPr>
            <w:tcW w:w="1640" w:type="dxa"/>
            <w:tcBorders>
              <w:top w:val="nil"/>
              <w:left w:val="nil"/>
              <w:bottom w:val="single" w:sz="6" w:space="0" w:color="auto"/>
              <w:right w:val="single" w:sz="6" w:space="0" w:color="auto"/>
            </w:tcBorders>
            <w:hideMark/>
          </w:tcPr>
          <w:p w14:paraId="6B09DA23"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12/10/18</w:t>
            </w:r>
          </w:p>
        </w:tc>
      </w:tr>
      <w:tr w:rsidR="00F855F2" w:rsidRPr="00954071" w14:paraId="137A54D6" w14:textId="77777777" w:rsidTr="00954071">
        <w:trPr>
          <w:trHeight w:val="490"/>
          <w:jc w:val="right"/>
        </w:trPr>
        <w:tc>
          <w:tcPr>
            <w:tcW w:w="2644" w:type="dxa"/>
            <w:tcBorders>
              <w:top w:val="nil"/>
              <w:left w:val="single" w:sz="6" w:space="0" w:color="auto"/>
              <w:bottom w:val="single" w:sz="6" w:space="0" w:color="auto"/>
              <w:right w:val="single" w:sz="6" w:space="0" w:color="auto"/>
            </w:tcBorders>
            <w:hideMark/>
          </w:tcPr>
          <w:p w14:paraId="1A6B334C"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Accessibility Assessment Report </w:t>
            </w:r>
          </w:p>
        </w:tc>
        <w:tc>
          <w:tcPr>
            <w:tcW w:w="1985" w:type="dxa"/>
            <w:tcBorders>
              <w:top w:val="nil"/>
              <w:left w:val="nil"/>
              <w:bottom w:val="single" w:sz="6" w:space="0" w:color="auto"/>
              <w:right w:val="single" w:sz="6" w:space="0" w:color="auto"/>
            </w:tcBorders>
            <w:hideMark/>
          </w:tcPr>
          <w:p w14:paraId="1D9BBCA9"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18/0221</w:t>
            </w:r>
          </w:p>
        </w:tc>
        <w:tc>
          <w:tcPr>
            <w:tcW w:w="2191" w:type="dxa"/>
            <w:tcBorders>
              <w:top w:val="nil"/>
              <w:left w:val="nil"/>
              <w:bottom w:val="single" w:sz="6" w:space="0" w:color="auto"/>
              <w:right w:val="single" w:sz="6" w:space="0" w:color="auto"/>
            </w:tcBorders>
            <w:hideMark/>
          </w:tcPr>
          <w:p w14:paraId="7AA14EE5"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Building Control Group</w:t>
            </w:r>
          </w:p>
        </w:tc>
        <w:tc>
          <w:tcPr>
            <w:tcW w:w="1640" w:type="dxa"/>
            <w:tcBorders>
              <w:top w:val="nil"/>
              <w:left w:val="nil"/>
              <w:bottom w:val="single" w:sz="6" w:space="0" w:color="auto"/>
              <w:right w:val="single" w:sz="6" w:space="0" w:color="auto"/>
            </w:tcBorders>
            <w:hideMark/>
          </w:tcPr>
          <w:p w14:paraId="195CAD8A"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16/10/18</w:t>
            </w:r>
          </w:p>
        </w:tc>
      </w:tr>
      <w:tr w:rsidR="00F855F2" w:rsidRPr="00954071" w14:paraId="166640AF" w14:textId="77777777" w:rsidTr="00954071">
        <w:trPr>
          <w:trHeight w:val="490"/>
          <w:jc w:val="right"/>
        </w:trPr>
        <w:tc>
          <w:tcPr>
            <w:tcW w:w="2644" w:type="dxa"/>
            <w:tcBorders>
              <w:top w:val="nil"/>
              <w:left w:val="single" w:sz="6" w:space="0" w:color="auto"/>
              <w:bottom w:val="single" w:sz="6" w:space="0" w:color="auto"/>
              <w:right w:val="single" w:sz="6" w:space="0" w:color="auto"/>
            </w:tcBorders>
            <w:hideMark/>
          </w:tcPr>
          <w:p w14:paraId="57155714"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BCA Assessment Report </w:t>
            </w:r>
          </w:p>
        </w:tc>
        <w:tc>
          <w:tcPr>
            <w:tcW w:w="1985" w:type="dxa"/>
            <w:tcBorders>
              <w:top w:val="nil"/>
              <w:left w:val="nil"/>
              <w:bottom w:val="single" w:sz="6" w:space="0" w:color="auto"/>
              <w:right w:val="single" w:sz="6" w:space="0" w:color="auto"/>
            </w:tcBorders>
            <w:hideMark/>
          </w:tcPr>
          <w:p w14:paraId="68BA8317"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18/0221 </w:t>
            </w:r>
          </w:p>
        </w:tc>
        <w:tc>
          <w:tcPr>
            <w:tcW w:w="2191" w:type="dxa"/>
            <w:tcBorders>
              <w:top w:val="nil"/>
              <w:left w:val="nil"/>
              <w:bottom w:val="single" w:sz="6" w:space="0" w:color="auto"/>
              <w:right w:val="single" w:sz="6" w:space="0" w:color="auto"/>
            </w:tcBorders>
          </w:tcPr>
          <w:p w14:paraId="5643E79D"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p>
        </w:tc>
        <w:tc>
          <w:tcPr>
            <w:tcW w:w="1640" w:type="dxa"/>
            <w:tcBorders>
              <w:top w:val="nil"/>
              <w:left w:val="nil"/>
              <w:bottom w:val="single" w:sz="6" w:space="0" w:color="auto"/>
              <w:right w:val="single" w:sz="6" w:space="0" w:color="auto"/>
            </w:tcBorders>
            <w:hideMark/>
          </w:tcPr>
          <w:p w14:paraId="06195F36"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16/10/18</w:t>
            </w:r>
          </w:p>
        </w:tc>
      </w:tr>
      <w:tr w:rsidR="00F855F2" w:rsidRPr="00954071" w14:paraId="24C7ECC1" w14:textId="77777777" w:rsidTr="00954071">
        <w:trPr>
          <w:trHeight w:val="490"/>
          <w:jc w:val="right"/>
        </w:trPr>
        <w:tc>
          <w:tcPr>
            <w:tcW w:w="2644" w:type="dxa"/>
            <w:tcBorders>
              <w:top w:val="nil"/>
              <w:left w:val="single" w:sz="6" w:space="0" w:color="auto"/>
              <w:bottom w:val="single" w:sz="6" w:space="0" w:color="auto"/>
              <w:right w:val="single" w:sz="6" w:space="0" w:color="auto"/>
            </w:tcBorders>
            <w:hideMark/>
          </w:tcPr>
          <w:p w14:paraId="6BCC378A"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Civic Engineering Drawings </w:t>
            </w:r>
          </w:p>
        </w:tc>
        <w:tc>
          <w:tcPr>
            <w:tcW w:w="1985" w:type="dxa"/>
            <w:tcBorders>
              <w:top w:val="nil"/>
              <w:left w:val="nil"/>
              <w:bottom w:val="single" w:sz="6" w:space="0" w:color="auto"/>
              <w:right w:val="single" w:sz="6" w:space="0" w:color="auto"/>
            </w:tcBorders>
            <w:hideMark/>
          </w:tcPr>
          <w:p w14:paraId="147B8B4B"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Rev: D Sheets No C1 to C14. Project No CC180306 Rev: E </w:t>
            </w:r>
          </w:p>
        </w:tc>
        <w:tc>
          <w:tcPr>
            <w:tcW w:w="2191" w:type="dxa"/>
            <w:tcBorders>
              <w:top w:val="nil"/>
              <w:left w:val="nil"/>
              <w:bottom w:val="single" w:sz="6" w:space="0" w:color="auto"/>
              <w:right w:val="single" w:sz="6" w:space="0" w:color="auto"/>
            </w:tcBorders>
            <w:hideMark/>
          </w:tcPr>
          <w:p w14:paraId="629B6DEC"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ACOR Consultants </w:t>
            </w:r>
          </w:p>
        </w:tc>
        <w:tc>
          <w:tcPr>
            <w:tcW w:w="1640" w:type="dxa"/>
            <w:tcBorders>
              <w:top w:val="nil"/>
              <w:left w:val="nil"/>
              <w:bottom w:val="single" w:sz="6" w:space="0" w:color="auto"/>
              <w:right w:val="single" w:sz="6" w:space="0" w:color="auto"/>
            </w:tcBorders>
            <w:hideMark/>
          </w:tcPr>
          <w:p w14:paraId="7FD4E0FB" w14:textId="1D3018B0"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11.12.2020</w:t>
            </w:r>
          </w:p>
        </w:tc>
      </w:tr>
      <w:tr w:rsidR="00F855F2" w:rsidRPr="00954071" w14:paraId="62D30FCB" w14:textId="77777777" w:rsidTr="00954071">
        <w:trPr>
          <w:trHeight w:val="490"/>
          <w:jc w:val="right"/>
        </w:trPr>
        <w:tc>
          <w:tcPr>
            <w:tcW w:w="2644" w:type="dxa"/>
            <w:tcBorders>
              <w:top w:val="nil"/>
              <w:left w:val="single" w:sz="6" w:space="0" w:color="auto"/>
              <w:bottom w:val="single" w:sz="6" w:space="0" w:color="auto"/>
              <w:right w:val="single" w:sz="6" w:space="0" w:color="auto"/>
            </w:tcBorders>
            <w:hideMark/>
          </w:tcPr>
          <w:p w14:paraId="24D26D6D"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SEPP 65 Design Verification Statement </w:t>
            </w:r>
          </w:p>
        </w:tc>
        <w:tc>
          <w:tcPr>
            <w:tcW w:w="1985" w:type="dxa"/>
            <w:tcBorders>
              <w:top w:val="nil"/>
              <w:left w:val="nil"/>
              <w:bottom w:val="single" w:sz="6" w:space="0" w:color="auto"/>
              <w:right w:val="single" w:sz="6" w:space="0" w:color="auto"/>
            </w:tcBorders>
          </w:tcPr>
          <w:p w14:paraId="37BCA2C0"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p>
        </w:tc>
        <w:tc>
          <w:tcPr>
            <w:tcW w:w="2191" w:type="dxa"/>
            <w:tcBorders>
              <w:top w:val="nil"/>
              <w:left w:val="nil"/>
              <w:bottom w:val="single" w:sz="6" w:space="0" w:color="auto"/>
              <w:right w:val="single" w:sz="6" w:space="0" w:color="auto"/>
            </w:tcBorders>
            <w:hideMark/>
          </w:tcPr>
          <w:p w14:paraId="5ABC6369"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PBD Architects </w:t>
            </w:r>
          </w:p>
        </w:tc>
        <w:tc>
          <w:tcPr>
            <w:tcW w:w="1640" w:type="dxa"/>
            <w:tcBorders>
              <w:top w:val="nil"/>
              <w:left w:val="nil"/>
              <w:bottom w:val="single" w:sz="6" w:space="0" w:color="auto"/>
              <w:right w:val="single" w:sz="6" w:space="0" w:color="auto"/>
            </w:tcBorders>
            <w:hideMark/>
          </w:tcPr>
          <w:p w14:paraId="083E8DD0"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19/10/189</w:t>
            </w:r>
          </w:p>
        </w:tc>
      </w:tr>
      <w:tr w:rsidR="00F855F2" w:rsidRPr="00954071" w14:paraId="58EC4622" w14:textId="77777777" w:rsidTr="00954071">
        <w:trPr>
          <w:trHeight w:val="490"/>
          <w:jc w:val="right"/>
        </w:trPr>
        <w:tc>
          <w:tcPr>
            <w:tcW w:w="2644" w:type="dxa"/>
            <w:tcBorders>
              <w:top w:val="nil"/>
              <w:left w:val="single" w:sz="6" w:space="0" w:color="auto"/>
              <w:bottom w:val="single" w:sz="6" w:space="0" w:color="auto"/>
              <w:right w:val="single" w:sz="6" w:space="0" w:color="auto"/>
            </w:tcBorders>
          </w:tcPr>
          <w:p w14:paraId="683FF03B" w14:textId="431D1796"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Traffic and Parkin</w:t>
            </w:r>
            <w:r w:rsidR="00161B5F">
              <w:rPr>
                <w:rFonts w:ascii="Arial" w:eastAsia="Times New Roman" w:hAnsi="Arial" w:cs="Arial"/>
                <w:lang w:eastAsia="en-AU"/>
              </w:rPr>
              <w:t>g</w:t>
            </w:r>
            <w:r w:rsidRPr="00954071">
              <w:rPr>
                <w:rFonts w:ascii="Arial" w:eastAsia="Times New Roman" w:hAnsi="Arial" w:cs="Arial"/>
                <w:lang w:eastAsia="en-AU"/>
              </w:rPr>
              <w:t xml:space="preserve"> Assessment </w:t>
            </w:r>
          </w:p>
        </w:tc>
        <w:tc>
          <w:tcPr>
            <w:tcW w:w="1985" w:type="dxa"/>
            <w:tcBorders>
              <w:top w:val="nil"/>
              <w:left w:val="nil"/>
              <w:bottom w:val="single" w:sz="6" w:space="0" w:color="auto"/>
              <w:right w:val="single" w:sz="6" w:space="0" w:color="auto"/>
            </w:tcBorders>
          </w:tcPr>
          <w:p w14:paraId="77EFEEAF"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Ref: 20040102A – 200924 </w:t>
            </w:r>
          </w:p>
        </w:tc>
        <w:tc>
          <w:tcPr>
            <w:tcW w:w="2191" w:type="dxa"/>
            <w:tcBorders>
              <w:top w:val="nil"/>
              <w:left w:val="nil"/>
              <w:bottom w:val="single" w:sz="6" w:space="0" w:color="auto"/>
              <w:right w:val="single" w:sz="6" w:space="0" w:color="auto"/>
            </w:tcBorders>
          </w:tcPr>
          <w:p w14:paraId="4AA494F4"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MLA Transport Planning </w:t>
            </w:r>
          </w:p>
        </w:tc>
        <w:tc>
          <w:tcPr>
            <w:tcW w:w="1640" w:type="dxa"/>
            <w:tcBorders>
              <w:top w:val="nil"/>
              <w:left w:val="nil"/>
              <w:bottom w:val="single" w:sz="6" w:space="0" w:color="auto"/>
              <w:right w:val="single" w:sz="6" w:space="0" w:color="auto"/>
            </w:tcBorders>
          </w:tcPr>
          <w:p w14:paraId="26F32557"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24 September 2020</w:t>
            </w:r>
          </w:p>
        </w:tc>
      </w:tr>
      <w:tr w:rsidR="00F855F2" w:rsidRPr="00954071" w14:paraId="6DE6C331" w14:textId="77777777" w:rsidTr="00954071">
        <w:trPr>
          <w:trHeight w:val="490"/>
          <w:jc w:val="right"/>
        </w:trPr>
        <w:tc>
          <w:tcPr>
            <w:tcW w:w="2644" w:type="dxa"/>
            <w:tcBorders>
              <w:top w:val="nil"/>
              <w:left w:val="single" w:sz="6" w:space="0" w:color="auto"/>
              <w:bottom w:val="single" w:sz="6" w:space="0" w:color="auto"/>
              <w:right w:val="single" w:sz="6" w:space="0" w:color="auto"/>
            </w:tcBorders>
          </w:tcPr>
          <w:p w14:paraId="7B4B63C9"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Addendum Traffic Statement </w:t>
            </w:r>
          </w:p>
        </w:tc>
        <w:tc>
          <w:tcPr>
            <w:tcW w:w="1985" w:type="dxa"/>
            <w:tcBorders>
              <w:top w:val="nil"/>
              <w:left w:val="nil"/>
              <w:bottom w:val="single" w:sz="6" w:space="0" w:color="auto"/>
              <w:right w:val="single" w:sz="6" w:space="0" w:color="auto"/>
            </w:tcBorders>
          </w:tcPr>
          <w:p w14:paraId="16400345"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Ref: 20040103A – 201218 </w:t>
            </w:r>
          </w:p>
        </w:tc>
        <w:tc>
          <w:tcPr>
            <w:tcW w:w="2191" w:type="dxa"/>
            <w:tcBorders>
              <w:top w:val="nil"/>
              <w:left w:val="nil"/>
              <w:bottom w:val="single" w:sz="6" w:space="0" w:color="auto"/>
              <w:right w:val="single" w:sz="6" w:space="0" w:color="auto"/>
            </w:tcBorders>
          </w:tcPr>
          <w:p w14:paraId="30CA1B40"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MLA Transport Planning </w:t>
            </w:r>
          </w:p>
        </w:tc>
        <w:tc>
          <w:tcPr>
            <w:tcW w:w="1640" w:type="dxa"/>
            <w:tcBorders>
              <w:top w:val="nil"/>
              <w:left w:val="nil"/>
              <w:bottom w:val="single" w:sz="6" w:space="0" w:color="auto"/>
              <w:right w:val="single" w:sz="6" w:space="0" w:color="auto"/>
            </w:tcBorders>
          </w:tcPr>
          <w:p w14:paraId="54842E08" w14:textId="51805396"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1</w:t>
            </w:r>
            <w:r w:rsidR="00FC73A0">
              <w:rPr>
                <w:rFonts w:ascii="Arial" w:eastAsia="Times New Roman" w:hAnsi="Arial" w:cs="Arial"/>
                <w:lang w:eastAsia="en-AU"/>
              </w:rPr>
              <w:t>4</w:t>
            </w:r>
            <w:r w:rsidRPr="00954071">
              <w:rPr>
                <w:rFonts w:ascii="Arial" w:eastAsia="Times New Roman" w:hAnsi="Arial" w:cs="Arial"/>
                <w:lang w:eastAsia="en-AU"/>
              </w:rPr>
              <w:t xml:space="preserve"> </w:t>
            </w:r>
            <w:r w:rsidR="00FC73A0">
              <w:rPr>
                <w:rFonts w:ascii="Arial" w:eastAsia="Times New Roman" w:hAnsi="Arial" w:cs="Arial"/>
                <w:lang w:eastAsia="en-AU"/>
              </w:rPr>
              <w:t xml:space="preserve">April </w:t>
            </w:r>
            <w:r w:rsidRPr="00954071">
              <w:rPr>
                <w:rFonts w:ascii="Arial" w:eastAsia="Times New Roman" w:hAnsi="Arial" w:cs="Arial"/>
                <w:lang w:eastAsia="en-AU"/>
              </w:rPr>
              <w:t>202</w:t>
            </w:r>
            <w:r w:rsidR="00FC73A0">
              <w:rPr>
                <w:rFonts w:ascii="Arial" w:eastAsia="Times New Roman" w:hAnsi="Arial" w:cs="Arial"/>
                <w:lang w:eastAsia="en-AU"/>
              </w:rPr>
              <w:t>1</w:t>
            </w:r>
          </w:p>
        </w:tc>
      </w:tr>
      <w:tr w:rsidR="00F855F2" w:rsidRPr="00954071" w14:paraId="223A1545" w14:textId="77777777" w:rsidTr="00954071">
        <w:trPr>
          <w:trHeight w:val="490"/>
          <w:jc w:val="right"/>
        </w:trPr>
        <w:tc>
          <w:tcPr>
            <w:tcW w:w="2644" w:type="dxa"/>
            <w:tcBorders>
              <w:top w:val="nil"/>
              <w:left w:val="single" w:sz="6" w:space="0" w:color="auto"/>
              <w:bottom w:val="single" w:sz="6" w:space="0" w:color="auto"/>
              <w:right w:val="single" w:sz="6" w:space="0" w:color="auto"/>
            </w:tcBorders>
            <w:hideMark/>
          </w:tcPr>
          <w:p w14:paraId="48DB2A48"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Preliminary Site Investigation  </w:t>
            </w:r>
          </w:p>
        </w:tc>
        <w:tc>
          <w:tcPr>
            <w:tcW w:w="1985" w:type="dxa"/>
            <w:tcBorders>
              <w:top w:val="nil"/>
              <w:left w:val="nil"/>
              <w:bottom w:val="single" w:sz="6" w:space="0" w:color="auto"/>
              <w:right w:val="single" w:sz="6" w:space="0" w:color="auto"/>
            </w:tcBorders>
            <w:hideMark/>
          </w:tcPr>
          <w:p w14:paraId="1AF1F32F"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Project No 39961.02</w:t>
            </w:r>
          </w:p>
        </w:tc>
        <w:tc>
          <w:tcPr>
            <w:tcW w:w="2191" w:type="dxa"/>
            <w:tcBorders>
              <w:top w:val="nil"/>
              <w:left w:val="nil"/>
              <w:bottom w:val="single" w:sz="6" w:space="0" w:color="auto"/>
              <w:right w:val="single" w:sz="6" w:space="0" w:color="auto"/>
            </w:tcBorders>
            <w:hideMark/>
          </w:tcPr>
          <w:p w14:paraId="4F0B228C"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Douglas Partners </w:t>
            </w:r>
          </w:p>
        </w:tc>
        <w:tc>
          <w:tcPr>
            <w:tcW w:w="1640" w:type="dxa"/>
            <w:tcBorders>
              <w:top w:val="nil"/>
              <w:left w:val="nil"/>
              <w:bottom w:val="single" w:sz="6" w:space="0" w:color="auto"/>
              <w:right w:val="single" w:sz="6" w:space="0" w:color="auto"/>
            </w:tcBorders>
            <w:hideMark/>
          </w:tcPr>
          <w:p w14:paraId="793931D8"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October 2018</w:t>
            </w:r>
          </w:p>
        </w:tc>
      </w:tr>
      <w:tr w:rsidR="00F855F2" w:rsidRPr="00954071" w14:paraId="461C9DDC" w14:textId="77777777" w:rsidTr="00954071">
        <w:trPr>
          <w:trHeight w:val="490"/>
          <w:jc w:val="right"/>
        </w:trPr>
        <w:tc>
          <w:tcPr>
            <w:tcW w:w="2644" w:type="dxa"/>
            <w:tcBorders>
              <w:top w:val="nil"/>
              <w:left w:val="single" w:sz="6" w:space="0" w:color="auto"/>
              <w:bottom w:val="single" w:sz="6" w:space="0" w:color="auto"/>
              <w:right w:val="single" w:sz="6" w:space="0" w:color="auto"/>
            </w:tcBorders>
            <w:hideMark/>
          </w:tcPr>
          <w:p w14:paraId="294EBDD4"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lastRenderedPageBreak/>
              <w:t xml:space="preserve">Remediation Action Plan </w:t>
            </w:r>
          </w:p>
        </w:tc>
        <w:tc>
          <w:tcPr>
            <w:tcW w:w="1985" w:type="dxa"/>
            <w:tcBorders>
              <w:top w:val="nil"/>
              <w:left w:val="nil"/>
              <w:bottom w:val="single" w:sz="6" w:space="0" w:color="auto"/>
              <w:right w:val="single" w:sz="6" w:space="0" w:color="auto"/>
            </w:tcBorders>
            <w:hideMark/>
          </w:tcPr>
          <w:p w14:paraId="4CD5259D"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Project No 39961.02</w:t>
            </w:r>
          </w:p>
        </w:tc>
        <w:tc>
          <w:tcPr>
            <w:tcW w:w="2191" w:type="dxa"/>
            <w:tcBorders>
              <w:top w:val="nil"/>
              <w:left w:val="nil"/>
              <w:bottom w:val="single" w:sz="6" w:space="0" w:color="auto"/>
              <w:right w:val="single" w:sz="6" w:space="0" w:color="auto"/>
            </w:tcBorders>
            <w:hideMark/>
          </w:tcPr>
          <w:p w14:paraId="2810C956"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Douglas Partners </w:t>
            </w:r>
          </w:p>
        </w:tc>
        <w:tc>
          <w:tcPr>
            <w:tcW w:w="1640" w:type="dxa"/>
            <w:tcBorders>
              <w:top w:val="nil"/>
              <w:left w:val="nil"/>
              <w:bottom w:val="single" w:sz="6" w:space="0" w:color="auto"/>
              <w:right w:val="single" w:sz="6" w:space="0" w:color="auto"/>
            </w:tcBorders>
            <w:hideMark/>
          </w:tcPr>
          <w:p w14:paraId="10C08E37"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November 2020</w:t>
            </w:r>
          </w:p>
        </w:tc>
      </w:tr>
      <w:tr w:rsidR="00F855F2" w:rsidRPr="00954071" w14:paraId="0F356D80" w14:textId="77777777" w:rsidTr="00954071">
        <w:trPr>
          <w:trHeight w:val="490"/>
          <w:jc w:val="right"/>
        </w:trPr>
        <w:tc>
          <w:tcPr>
            <w:tcW w:w="2644" w:type="dxa"/>
            <w:tcBorders>
              <w:top w:val="nil"/>
              <w:left w:val="single" w:sz="6" w:space="0" w:color="auto"/>
              <w:bottom w:val="single" w:sz="6" w:space="0" w:color="auto"/>
              <w:right w:val="single" w:sz="6" w:space="0" w:color="auto"/>
            </w:tcBorders>
            <w:hideMark/>
          </w:tcPr>
          <w:p w14:paraId="52E0DE82"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Demolition Management Plan</w:t>
            </w:r>
          </w:p>
        </w:tc>
        <w:tc>
          <w:tcPr>
            <w:tcW w:w="1985" w:type="dxa"/>
            <w:tcBorders>
              <w:top w:val="nil"/>
              <w:left w:val="nil"/>
              <w:bottom w:val="single" w:sz="6" w:space="0" w:color="auto"/>
              <w:right w:val="single" w:sz="6" w:space="0" w:color="auto"/>
            </w:tcBorders>
          </w:tcPr>
          <w:p w14:paraId="17C4F60C"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p>
        </w:tc>
        <w:tc>
          <w:tcPr>
            <w:tcW w:w="2191" w:type="dxa"/>
            <w:tcBorders>
              <w:top w:val="nil"/>
              <w:left w:val="nil"/>
              <w:bottom w:val="single" w:sz="6" w:space="0" w:color="auto"/>
              <w:right w:val="single" w:sz="6" w:space="0" w:color="auto"/>
            </w:tcBorders>
            <w:hideMark/>
          </w:tcPr>
          <w:p w14:paraId="7A1FF582"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Multipart Property </w:t>
            </w:r>
          </w:p>
        </w:tc>
        <w:tc>
          <w:tcPr>
            <w:tcW w:w="1640" w:type="dxa"/>
            <w:tcBorders>
              <w:top w:val="nil"/>
              <w:left w:val="nil"/>
              <w:bottom w:val="single" w:sz="6" w:space="0" w:color="auto"/>
              <w:right w:val="single" w:sz="6" w:space="0" w:color="auto"/>
            </w:tcBorders>
            <w:hideMark/>
          </w:tcPr>
          <w:p w14:paraId="371A838C"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Undated </w:t>
            </w:r>
          </w:p>
        </w:tc>
      </w:tr>
      <w:tr w:rsidR="00F855F2" w:rsidRPr="00954071" w14:paraId="1D28637A" w14:textId="77777777" w:rsidTr="00954071">
        <w:trPr>
          <w:trHeight w:val="490"/>
          <w:jc w:val="right"/>
        </w:trPr>
        <w:tc>
          <w:tcPr>
            <w:tcW w:w="2644" w:type="dxa"/>
            <w:tcBorders>
              <w:top w:val="nil"/>
              <w:left w:val="single" w:sz="6" w:space="0" w:color="auto"/>
              <w:bottom w:val="single" w:sz="6" w:space="0" w:color="auto"/>
              <w:right w:val="single" w:sz="6" w:space="0" w:color="auto"/>
            </w:tcBorders>
            <w:hideMark/>
          </w:tcPr>
          <w:p w14:paraId="0FB68099"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Crime Risk Assessment </w:t>
            </w:r>
          </w:p>
        </w:tc>
        <w:tc>
          <w:tcPr>
            <w:tcW w:w="1985" w:type="dxa"/>
            <w:tcBorders>
              <w:top w:val="nil"/>
              <w:left w:val="nil"/>
              <w:bottom w:val="single" w:sz="6" w:space="0" w:color="auto"/>
              <w:right w:val="single" w:sz="6" w:space="0" w:color="auto"/>
            </w:tcBorders>
            <w:hideMark/>
          </w:tcPr>
          <w:p w14:paraId="677030CA"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Ref No: 18227</w:t>
            </w:r>
          </w:p>
        </w:tc>
        <w:tc>
          <w:tcPr>
            <w:tcW w:w="2191" w:type="dxa"/>
            <w:tcBorders>
              <w:top w:val="nil"/>
              <w:left w:val="nil"/>
              <w:bottom w:val="single" w:sz="6" w:space="0" w:color="auto"/>
              <w:right w:val="single" w:sz="6" w:space="0" w:color="auto"/>
            </w:tcBorders>
            <w:hideMark/>
          </w:tcPr>
          <w:p w14:paraId="560CB2F6"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KDC Consultant </w:t>
            </w:r>
          </w:p>
        </w:tc>
        <w:tc>
          <w:tcPr>
            <w:tcW w:w="1640" w:type="dxa"/>
            <w:tcBorders>
              <w:top w:val="nil"/>
              <w:left w:val="nil"/>
              <w:bottom w:val="single" w:sz="6" w:space="0" w:color="auto"/>
              <w:right w:val="single" w:sz="6" w:space="0" w:color="auto"/>
            </w:tcBorders>
            <w:hideMark/>
          </w:tcPr>
          <w:p w14:paraId="403A71B1"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October 2018</w:t>
            </w:r>
          </w:p>
        </w:tc>
      </w:tr>
      <w:tr w:rsidR="00B071A2" w:rsidRPr="00954071" w14:paraId="50DD9ACE" w14:textId="77777777" w:rsidTr="00954071">
        <w:trPr>
          <w:trHeight w:val="490"/>
          <w:jc w:val="right"/>
        </w:trPr>
        <w:tc>
          <w:tcPr>
            <w:tcW w:w="2644" w:type="dxa"/>
            <w:tcBorders>
              <w:top w:val="nil"/>
              <w:left w:val="single" w:sz="6" w:space="0" w:color="auto"/>
              <w:bottom w:val="single" w:sz="6" w:space="0" w:color="auto"/>
              <w:right w:val="single" w:sz="6" w:space="0" w:color="auto"/>
            </w:tcBorders>
          </w:tcPr>
          <w:p w14:paraId="67BBDBFA" w14:textId="3D9D1820" w:rsidR="00B071A2" w:rsidRPr="00954071" w:rsidRDefault="00FD6F43" w:rsidP="00F855F2">
            <w:pPr>
              <w:autoSpaceDE w:val="0"/>
              <w:autoSpaceDN w:val="0"/>
              <w:adjustRightInd w:val="0"/>
              <w:spacing w:after="0" w:line="276" w:lineRule="auto"/>
              <w:rPr>
                <w:rFonts w:ascii="Arial" w:eastAsia="Times New Roman" w:hAnsi="Arial" w:cs="Arial"/>
                <w:lang w:eastAsia="en-AU"/>
              </w:rPr>
            </w:pPr>
            <w:r>
              <w:rPr>
                <w:rFonts w:ascii="Arial" w:eastAsia="Times New Roman" w:hAnsi="Arial" w:cs="Arial"/>
                <w:lang w:eastAsia="en-AU"/>
              </w:rPr>
              <w:t>Landscape Cover Sheet</w:t>
            </w:r>
          </w:p>
        </w:tc>
        <w:tc>
          <w:tcPr>
            <w:tcW w:w="1985" w:type="dxa"/>
            <w:tcBorders>
              <w:top w:val="nil"/>
              <w:left w:val="nil"/>
              <w:bottom w:val="single" w:sz="6" w:space="0" w:color="auto"/>
              <w:right w:val="single" w:sz="6" w:space="0" w:color="auto"/>
            </w:tcBorders>
          </w:tcPr>
          <w:p w14:paraId="2CF2EEB9" w14:textId="0CD98B19" w:rsidR="00B071A2" w:rsidRPr="00954071" w:rsidRDefault="00AF1A62" w:rsidP="00F855F2">
            <w:pPr>
              <w:autoSpaceDE w:val="0"/>
              <w:autoSpaceDN w:val="0"/>
              <w:adjustRightInd w:val="0"/>
              <w:spacing w:after="0" w:line="276" w:lineRule="auto"/>
              <w:rPr>
                <w:rFonts w:ascii="Arial" w:eastAsia="Times New Roman" w:hAnsi="Arial" w:cs="Arial"/>
                <w:lang w:eastAsia="en-AU"/>
              </w:rPr>
            </w:pPr>
            <w:r>
              <w:rPr>
                <w:rFonts w:ascii="Arial" w:eastAsia="Times New Roman" w:hAnsi="Arial" w:cs="Arial"/>
                <w:lang w:eastAsia="en-AU"/>
              </w:rPr>
              <w:t xml:space="preserve">Job No BB 1220 </w:t>
            </w:r>
          </w:p>
        </w:tc>
        <w:tc>
          <w:tcPr>
            <w:tcW w:w="2191" w:type="dxa"/>
            <w:tcBorders>
              <w:top w:val="nil"/>
              <w:left w:val="nil"/>
              <w:bottom w:val="single" w:sz="6" w:space="0" w:color="auto"/>
              <w:right w:val="single" w:sz="6" w:space="0" w:color="auto"/>
            </w:tcBorders>
          </w:tcPr>
          <w:p w14:paraId="7EBCEE12" w14:textId="0E283451" w:rsidR="00B071A2" w:rsidRPr="00954071" w:rsidRDefault="002A0634" w:rsidP="00F855F2">
            <w:pPr>
              <w:autoSpaceDE w:val="0"/>
              <w:autoSpaceDN w:val="0"/>
              <w:adjustRightInd w:val="0"/>
              <w:spacing w:after="0" w:line="276" w:lineRule="auto"/>
              <w:rPr>
                <w:rFonts w:ascii="Arial" w:eastAsia="Times New Roman" w:hAnsi="Arial" w:cs="Arial"/>
                <w:lang w:eastAsia="en-AU"/>
              </w:rPr>
            </w:pPr>
            <w:r>
              <w:rPr>
                <w:rFonts w:ascii="Arial" w:eastAsia="Times New Roman" w:hAnsi="Arial" w:cs="Arial"/>
                <w:lang w:eastAsia="en-AU"/>
              </w:rPr>
              <w:t>Black Beetle</w:t>
            </w:r>
          </w:p>
        </w:tc>
        <w:tc>
          <w:tcPr>
            <w:tcW w:w="1640" w:type="dxa"/>
            <w:tcBorders>
              <w:top w:val="nil"/>
              <w:left w:val="nil"/>
              <w:bottom w:val="single" w:sz="6" w:space="0" w:color="auto"/>
              <w:right w:val="single" w:sz="6" w:space="0" w:color="auto"/>
            </w:tcBorders>
          </w:tcPr>
          <w:p w14:paraId="31061197" w14:textId="42A27188" w:rsidR="00B071A2" w:rsidRPr="00954071" w:rsidRDefault="00AA35CD" w:rsidP="00F855F2">
            <w:pPr>
              <w:autoSpaceDE w:val="0"/>
              <w:autoSpaceDN w:val="0"/>
              <w:adjustRightInd w:val="0"/>
              <w:spacing w:after="0" w:line="276" w:lineRule="auto"/>
              <w:rPr>
                <w:rFonts w:ascii="Arial" w:eastAsia="Times New Roman" w:hAnsi="Arial" w:cs="Arial"/>
                <w:lang w:eastAsia="en-AU"/>
              </w:rPr>
            </w:pPr>
            <w:r>
              <w:rPr>
                <w:rFonts w:ascii="Arial" w:eastAsia="Times New Roman" w:hAnsi="Arial" w:cs="Arial"/>
                <w:lang w:eastAsia="en-AU"/>
              </w:rPr>
              <w:t>16 December 2020</w:t>
            </w:r>
          </w:p>
        </w:tc>
      </w:tr>
      <w:tr w:rsidR="00E63EED" w:rsidRPr="00954071" w14:paraId="37C6D092" w14:textId="77777777" w:rsidTr="00954071">
        <w:trPr>
          <w:trHeight w:val="490"/>
          <w:jc w:val="right"/>
        </w:trPr>
        <w:tc>
          <w:tcPr>
            <w:tcW w:w="2644" w:type="dxa"/>
            <w:tcBorders>
              <w:top w:val="nil"/>
              <w:left w:val="single" w:sz="6" w:space="0" w:color="auto"/>
              <w:bottom w:val="single" w:sz="6" w:space="0" w:color="auto"/>
              <w:right w:val="single" w:sz="6" w:space="0" w:color="auto"/>
            </w:tcBorders>
          </w:tcPr>
          <w:p w14:paraId="3AEE6D6C" w14:textId="2E36606D" w:rsidR="00E63EED" w:rsidRPr="00954071" w:rsidRDefault="00B071A2" w:rsidP="00F855F2">
            <w:pPr>
              <w:autoSpaceDE w:val="0"/>
              <w:autoSpaceDN w:val="0"/>
              <w:adjustRightInd w:val="0"/>
              <w:spacing w:after="0" w:line="276" w:lineRule="auto"/>
              <w:rPr>
                <w:rFonts w:ascii="Arial" w:eastAsia="Times New Roman" w:hAnsi="Arial" w:cs="Arial"/>
                <w:lang w:eastAsia="en-AU"/>
              </w:rPr>
            </w:pPr>
            <w:r>
              <w:rPr>
                <w:rFonts w:ascii="Arial" w:eastAsia="Times New Roman" w:hAnsi="Arial" w:cs="Arial"/>
                <w:lang w:eastAsia="en-AU"/>
              </w:rPr>
              <w:t>Landscape Ground Floor</w:t>
            </w:r>
          </w:p>
        </w:tc>
        <w:tc>
          <w:tcPr>
            <w:tcW w:w="1985" w:type="dxa"/>
            <w:tcBorders>
              <w:top w:val="nil"/>
              <w:left w:val="nil"/>
              <w:bottom w:val="single" w:sz="6" w:space="0" w:color="auto"/>
              <w:right w:val="single" w:sz="6" w:space="0" w:color="auto"/>
            </w:tcBorders>
          </w:tcPr>
          <w:p w14:paraId="67E89735" w14:textId="75464E05" w:rsidR="00E63EED" w:rsidRPr="00954071" w:rsidRDefault="00720B44" w:rsidP="00F855F2">
            <w:pPr>
              <w:autoSpaceDE w:val="0"/>
              <w:autoSpaceDN w:val="0"/>
              <w:adjustRightInd w:val="0"/>
              <w:spacing w:after="0" w:line="276" w:lineRule="auto"/>
              <w:rPr>
                <w:rFonts w:ascii="Arial" w:eastAsia="Times New Roman" w:hAnsi="Arial" w:cs="Arial"/>
                <w:lang w:eastAsia="en-AU"/>
              </w:rPr>
            </w:pPr>
            <w:r>
              <w:rPr>
                <w:rFonts w:ascii="Arial" w:eastAsia="Times New Roman" w:hAnsi="Arial" w:cs="Arial"/>
                <w:lang w:eastAsia="en-AU"/>
              </w:rPr>
              <w:t>LAL P01 Rev 2</w:t>
            </w:r>
          </w:p>
        </w:tc>
        <w:tc>
          <w:tcPr>
            <w:tcW w:w="2191" w:type="dxa"/>
            <w:tcBorders>
              <w:top w:val="nil"/>
              <w:left w:val="nil"/>
              <w:bottom w:val="single" w:sz="6" w:space="0" w:color="auto"/>
              <w:right w:val="single" w:sz="6" w:space="0" w:color="auto"/>
            </w:tcBorders>
          </w:tcPr>
          <w:p w14:paraId="60FDB753" w14:textId="7F5E22E9" w:rsidR="00E63EED" w:rsidRPr="00954071" w:rsidRDefault="002A0634" w:rsidP="00F855F2">
            <w:pPr>
              <w:autoSpaceDE w:val="0"/>
              <w:autoSpaceDN w:val="0"/>
              <w:adjustRightInd w:val="0"/>
              <w:spacing w:after="0" w:line="276" w:lineRule="auto"/>
              <w:rPr>
                <w:rFonts w:ascii="Arial" w:eastAsia="Times New Roman" w:hAnsi="Arial" w:cs="Arial"/>
                <w:lang w:eastAsia="en-AU"/>
              </w:rPr>
            </w:pPr>
            <w:r>
              <w:rPr>
                <w:rFonts w:ascii="Arial" w:eastAsia="Times New Roman" w:hAnsi="Arial" w:cs="Arial"/>
                <w:lang w:eastAsia="en-AU"/>
              </w:rPr>
              <w:t>Black Beetle</w:t>
            </w:r>
          </w:p>
        </w:tc>
        <w:tc>
          <w:tcPr>
            <w:tcW w:w="1640" w:type="dxa"/>
            <w:tcBorders>
              <w:top w:val="nil"/>
              <w:left w:val="nil"/>
              <w:bottom w:val="single" w:sz="6" w:space="0" w:color="auto"/>
              <w:right w:val="single" w:sz="6" w:space="0" w:color="auto"/>
            </w:tcBorders>
          </w:tcPr>
          <w:p w14:paraId="006EDAA6" w14:textId="6CEA52E2" w:rsidR="00E63EED" w:rsidRPr="00954071" w:rsidRDefault="00AA35CD" w:rsidP="00F855F2">
            <w:pPr>
              <w:autoSpaceDE w:val="0"/>
              <w:autoSpaceDN w:val="0"/>
              <w:adjustRightInd w:val="0"/>
              <w:spacing w:after="0" w:line="276" w:lineRule="auto"/>
              <w:rPr>
                <w:rFonts w:ascii="Arial" w:eastAsia="Times New Roman" w:hAnsi="Arial" w:cs="Arial"/>
                <w:lang w:eastAsia="en-AU"/>
              </w:rPr>
            </w:pPr>
            <w:r>
              <w:rPr>
                <w:rFonts w:ascii="Arial" w:eastAsia="Times New Roman" w:hAnsi="Arial" w:cs="Arial"/>
                <w:lang w:eastAsia="en-AU"/>
              </w:rPr>
              <w:t>16 December 2020</w:t>
            </w:r>
          </w:p>
        </w:tc>
      </w:tr>
      <w:tr w:rsidR="00DD1BCF" w:rsidRPr="00954071" w14:paraId="41E6D491" w14:textId="77777777" w:rsidTr="00954071">
        <w:trPr>
          <w:trHeight w:val="490"/>
          <w:jc w:val="right"/>
        </w:trPr>
        <w:tc>
          <w:tcPr>
            <w:tcW w:w="2644" w:type="dxa"/>
            <w:tcBorders>
              <w:top w:val="nil"/>
              <w:left w:val="single" w:sz="6" w:space="0" w:color="auto"/>
              <w:bottom w:val="single" w:sz="6" w:space="0" w:color="auto"/>
              <w:right w:val="single" w:sz="6" w:space="0" w:color="auto"/>
            </w:tcBorders>
          </w:tcPr>
          <w:p w14:paraId="035183D7" w14:textId="5DBE1A31" w:rsidR="00DD1BCF" w:rsidRPr="00031004" w:rsidRDefault="00603E78" w:rsidP="00F855F2">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Landscape Level 4 Podium</w:t>
            </w:r>
          </w:p>
        </w:tc>
        <w:tc>
          <w:tcPr>
            <w:tcW w:w="1985" w:type="dxa"/>
            <w:tcBorders>
              <w:top w:val="nil"/>
              <w:left w:val="nil"/>
              <w:bottom w:val="single" w:sz="6" w:space="0" w:color="auto"/>
              <w:right w:val="single" w:sz="6" w:space="0" w:color="auto"/>
            </w:tcBorders>
          </w:tcPr>
          <w:p w14:paraId="693B86ED" w14:textId="0DA90503" w:rsidR="00DD1BCF" w:rsidRPr="00031004" w:rsidRDefault="00C94A31" w:rsidP="00F855F2">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LAL P02</w:t>
            </w:r>
          </w:p>
        </w:tc>
        <w:tc>
          <w:tcPr>
            <w:tcW w:w="2191" w:type="dxa"/>
            <w:tcBorders>
              <w:top w:val="nil"/>
              <w:left w:val="nil"/>
              <w:bottom w:val="single" w:sz="6" w:space="0" w:color="auto"/>
              <w:right w:val="single" w:sz="6" w:space="0" w:color="auto"/>
            </w:tcBorders>
          </w:tcPr>
          <w:p w14:paraId="2BB4184E" w14:textId="596E30C4" w:rsidR="00DD1BCF" w:rsidRPr="00954071" w:rsidRDefault="002A0634" w:rsidP="00F855F2">
            <w:pPr>
              <w:autoSpaceDE w:val="0"/>
              <w:autoSpaceDN w:val="0"/>
              <w:adjustRightInd w:val="0"/>
              <w:spacing w:after="0" w:line="276" w:lineRule="auto"/>
              <w:rPr>
                <w:rFonts w:ascii="Arial" w:eastAsia="Times New Roman" w:hAnsi="Arial" w:cs="Arial"/>
                <w:lang w:eastAsia="en-AU"/>
              </w:rPr>
            </w:pPr>
            <w:r>
              <w:rPr>
                <w:rFonts w:ascii="Arial" w:eastAsia="Times New Roman" w:hAnsi="Arial" w:cs="Arial"/>
                <w:lang w:eastAsia="en-AU"/>
              </w:rPr>
              <w:t>Black Beetle</w:t>
            </w:r>
          </w:p>
        </w:tc>
        <w:tc>
          <w:tcPr>
            <w:tcW w:w="1640" w:type="dxa"/>
            <w:tcBorders>
              <w:top w:val="nil"/>
              <w:left w:val="nil"/>
              <w:bottom w:val="single" w:sz="6" w:space="0" w:color="auto"/>
              <w:right w:val="single" w:sz="6" w:space="0" w:color="auto"/>
            </w:tcBorders>
          </w:tcPr>
          <w:p w14:paraId="37152986" w14:textId="0C8FC234" w:rsidR="00DD1BCF" w:rsidRPr="00031004" w:rsidRDefault="00031004" w:rsidP="00F855F2">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15 April 2021</w:t>
            </w:r>
          </w:p>
        </w:tc>
      </w:tr>
      <w:tr w:rsidR="005F1E4E" w:rsidRPr="00954071" w14:paraId="060540FD" w14:textId="77777777" w:rsidTr="00954071">
        <w:trPr>
          <w:trHeight w:val="490"/>
          <w:jc w:val="right"/>
        </w:trPr>
        <w:tc>
          <w:tcPr>
            <w:tcW w:w="2644" w:type="dxa"/>
            <w:tcBorders>
              <w:top w:val="nil"/>
              <w:left w:val="single" w:sz="6" w:space="0" w:color="auto"/>
              <w:bottom w:val="single" w:sz="6" w:space="0" w:color="auto"/>
              <w:right w:val="single" w:sz="6" w:space="0" w:color="auto"/>
            </w:tcBorders>
          </w:tcPr>
          <w:p w14:paraId="331BD803" w14:textId="129AEAF3" w:rsidR="005F1E4E" w:rsidRPr="00031004" w:rsidRDefault="005F1E4E" w:rsidP="00F855F2">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Landscape Level 13</w:t>
            </w:r>
          </w:p>
        </w:tc>
        <w:tc>
          <w:tcPr>
            <w:tcW w:w="1985" w:type="dxa"/>
            <w:tcBorders>
              <w:top w:val="nil"/>
              <w:left w:val="nil"/>
              <w:bottom w:val="single" w:sz="6" w:space="0" w:color="auto"/>
              <w:right w:val="single" w:sz="6" w:space="0" w:color="auto"/>
            </w:tcBorders>
          </w:tcPr>
          <w:p w14:paraId="4E3ABDCF" w14:textId="2256B370" w:rsidR="005F1E4E" w:rsidRPr="00031004" w:rsidRDefault="00952204" w:rsidP="00F855F2">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LAL P03</w:t>
            </w:r>
          </w:p>
        </w:tc>
        <w:tc>
          <w:tcPr>
            <w:tcW w:w="2191" w:type="dxa"/>
            <w:tcBorders>
              <w:top w:val="nil"/>
              <w:left w:val="nil"/>
              <w:bottom w:val="single" w:sz="6" w:space="0" w:color="auto"/>
              <w:right w:val="single" w:sz="6" w:space="0" w:color="auto"/>
            </w:tcBorders>
          </w:tcPr>
          <w:p w14:paraId="3E909C6B" w14:textId="7351AD3C" w:rsidR="005F1E4E" w:rsidRPr="00954071" w:rsidRDefault="002A0634" w:rsidP="00F855F2">
            <w:pPr>
              <w:autoSpaceDE w:val="0"/>
              <w:autoSpaceDN w:val="0"/>
              <w:adjustRightInd w:val="0"/>
              <w:spacing w:after="0" w:line="276" w:lineRule="auto"/>
              <w:rPr>
                <w:rFonts w:ascii="Arial" w:eastAsia="Times New Roman" w:hAnsi="Arial" w:cs="Arial"/>
                <w:lang w:eastAsia="en-AU"/>
              </w:rPr>
            </w:pPr>
            <w:r>
              <w:rPr>
                <w:rFonts w:ascii="Arial" w:eastAsia="Times New Roman" w:hAnsi="Arial" w:cs="Arial"/>
                <w:lang w:eastAsia="en-AU"/>
              </w:rPr>
              <w:t>Black Beetle</w:t>
            </w:r>
          </w:p>
        </w:tc>
        <w:tc>
          <w:tcPr>
            <w:tcW w:w="1640" w:type="dxa"/>
            <w:tcBorders>
              <w:top w:val="nil"/>
              <w:left w:val="nil"/>
              <w:bottom w:val="single" w:sz="6" w:space="0" w:color="auto"/>
              <w:right w:val="single" w:sz="6" w:space="0" w:color="auto"/>
            </w:tcBorders>
          </w:tcPr>
          <w:p w14:paraId="4CCD9621" w14:textId="0219ED22" w:rsidR="005F1E4E" w:rsidRPr="00031004" w:rsidRDefault="00031004" w:rsidP="00F855F2">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15 April 2021</w:t>
            </w:r>
          </w:p>
        </w:tc>
      </w:tr>
      <w:tr w:rsidR="00603E78" w:rsidRPr="00954071" w14:paraId="17D05D2D" w14:textId="77777777" w:rsidTr="00954071">
        <w:trPr>
          <w:trHeight w:val="490"/>
          <w:jc w:val="right"/>
        </w:trPr>
        <w:tc>
          <w:tcPr>
            <w:tcW w:w="2644" w:type="dxa"/>
            <w:tcBorders>
              <w:top w:val="nil"/>
              <w:left w:val="single" w:sz="6" w:space="0" w:color="auto"/>
              <w:bottom w:val="single" w:sz="6" w:space="0" w:color="auto"/>
              <w:right w:val="single" w:sz="6" w:space="0" w:color="auto"/>
            </w:tcBorders>
          </w:tcPr>
          <w:p w14:paraId="3E7D5D7B" w14:textId="498E067B" w:rsidR="00603E78" w:rsidRPr="00031004" w:rsidRDefault="00E63EED" w:rsidP="00F855F2">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Landscape Level 13</w:t>
            </w:r>
          </w:p>
        </w:tc>
        <w:tc>
          <w:tcPr>
            <w:tcW w:w="1985" w:type="dxa"/>
            <w:tcBorders>
              <w:top w:val="nil"/>
              <w:left w:val="nil"/>
              <w:bottom w:val="single" w:sz="6" w:space="0" w:color="auto"/>
              <w:right w:val="single" w:sz="6" w:space="0" w:color="auto"/>
            </w:tcBorders>
          </w:tcPr>
          <w:p w14:paraId="6A781B1C" w14:textId="05DF155D" w:rsidR="00603E78" w:rsidRPr="00031004" w:rsidRDefault="009D24C3" w:rsidP="00F855F2">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LAL P04</w:t>
            </w:r>
          </w:p>
        </w:tc>
        <w:tc>
          <w:tcPr>
            <w:tcW w:w="2191" w:type="dxa"/>
            <w:tcBorders>
              <w:top w:val="nil"/>
              <w:left w:val="nil"/>
              <w:bottom w:val="single" w:sz="6" w:space="0" w:color="auto"/>
              <w:right w:val="single" w:sz="6" w:space="0" w:color="auto"/>
            </w:tcBorders>
          </w:tcPr>
          <w:p w14:paraId="1CB502CD" w14:textId="1F6FD56E" w:rsidR="00603E78" w:rsidRPr="00954071" w:rsidRDefault="002A0634" w:rsidP="00F855F2">
            <w:pPr>
              <w:autoSpaceDE w:val="0"/>
              <w:autoSpaceDN w:val="0"/>
              <w:adjustRightInd w:val="0"/>
              <w:spacing w:after="0" w:line="276" w:lineRule="auto"/>
              <w:rPr>
                <w:rFonts w:ascii="Arial" w:eastAsia="Times New Roman" w:hAnsi="Arial" w:cs="Arial"/>
                <w:lang w:eastAsia="en-AU"/>
              </w:rPr>
            </w:pPr>
            <w:r>
              <w:rPr>
                <w:rFonts w:ascii="Arial" w:eastAsia="Times New Roman" w:hAnsi="Arial" w:cs="Arial"/>
                <w:lang w:eastAsia="en-AU"/>
              </w:rPr>
              <w:t>Black Beetle</w:t>
            </w:r>
          </w:p>
        </w:tc>
        <w:tc>
          <w:tcPr>
            <w:tcW w:w="1640" w:type="dxa"/>
            <w:tcBorders>
              <w:top w:val="nil"/>
              <w:left w:val="nil"/>
              <w:bottom w:val="single" w:sz="6" w:space="0" w:color="auto"/>
              <w:right w:val="single" w:sz="6" w:space="0" w:color="auto"/>
            </w:tcBorders>
          </w:tcPr>
          <w:p w14:paraId="67392F16" w14:textId="37AAD338" w:rsidR="00603E78" w:rsidRPr="00031004" w:rsidRDefault="00031004" w:rsidP="00F855F2">
            <w:pPr>
              <w:autoSpaceDE w:val="0"/>
              <w:autoSpaceDN w:val="0"/>
              <w:adjustRightInd w:val="0"/>
              <w:spacing w:after="0" w:line="276" w:lineRule="auto"/>
              <w:rPr>
                <w:rFonts w:ascii="Arial" w:eastAsia="Times New Roman" w:hAnsi="Arial" w:cs="Arial"/>
                <w:lang w:eastAsia="en-AU"/>
              </w:rPr>
            </w:pPr>
            <w:r w:rsidRPr="00031004">
              <w:rPr>
                <w:rFonts w:ascii="Arial" w:eastAsia="Times New Roman" w:hAnsi="Arial" w:cs="Arial"/>
                <w:lang w:eastAsia="en-AU"/>
              </w:rPr>
              <w:t>15 April 2021</w:t>
            </w:r>
          </w:p>
        </w:tc>
      </w:tr>
      <w:tr w:rsidR="00F855F2" w:rsidRPr="00954071" w14:paraId="6DCF111A" w14:textId="77777777" w:rsidTr="00954071">
        <w:trPr>
          <w:jc w:val="right"/>
        </w:trPr>
        <w:tc>
          <w:tcPr>
            <w:tcW w:w="2644" w:type="dxa"/>
            <w:tcBorders>
              <w:top w:val="nil"/>
              <w:left w:val="single" w:sz="6" w:space="0" w:color="auto"/>
              <w:bottom w:val="single" w:sz="6" w:space="0" w:color="auto"/>
              <w:right w:val="single" w:sz="6" w:space="0" w:color="auto"/>
            </w:tcBorders>
          </w:tcPr>
          <w:p w14:paraId="7BF3D017" w14:textId="26E660EF"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Pr>
                <w:rFonts w:ascii="Arial" w:eastAsia="Times New Roman" w:hAnsi="Arial" w:cs="Arial"/>
                <w:lang w:eastAsia="en-AU"/>
              </w:rPr>
              <w:t>Referral</w:t>
            </w:r>
            <w:r w:rsidRPr="00954071">
              <w:rPr>
                <w:rFonts w:ascii="Arial" w:eastAsia="Times New Roman" w:hAnsi="Arial" w:cs="Arial"/>
                <w:lang w:eastAsia="en-AU"/>
              </w:rPr>
              <w:t xml:space="preserve"> letter </w:t>
            </w:r>
          </w:p>
        </w:tc>
        <w:tc>
          <w:tcPr>
            <w:tcW w:w="1985" w:type="dxa"/>
            <w:tcBorders>
              <w:top w:val="nil"/>
              <w:left w:val="nil"/>
              <w:bottom w:val="single" w:sz="6" w:space="0" w:color="auto"/>
              <w:right w:val="single" w:sz="6" w:space="0" w:color="auto"/>
            </w:tcBorders>
          </w:tcPr>
          <w:p w14:paraId="5382ED6D"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S961133461</w:t>
            </w:r>
          </w:p>
        </w:tc>
        <w:tc>
          <w:tcPr>
            <w:tcW w:w="2191" w:type="dxa"/>
            <w:tcBorders>
              <w:top w:val="nil"/>
              <w:left w:val="nil"/>
              <w:bottom w:val="single" w:sz="6" w:space="0" w:color="auto"/>
              <w:right w:val="single" w:sz="6" w:space="0" w:color="auto"/>
            </w:tcBorders>
          </w:tcPr>
          <w:p w14:paraId="60DB5E2A"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proofErr w:type="spellStart"/>
            <w:r w:rsidRPr="00954071">
              <w:rPr>
                <w:rFonts w:ascii="Arial" w:eastAsia="Times New Roman" w:hAnsi="Arial" w:cs="Arial"/>
                <w:lang w:eastAsia="en-AU"/>
              </w:rPr>
              <w:t>WaterNSW</w:t>
            </w:r>
            <w:proofErr w:type="spellEnd"/>
          </w:p>
        </w:tc>
        <w:tc>
          <w:tcPr>
            <w:tcW w:w="1640" w:type="dxa"/>
            <w:tcBorders>
              <w:top w:val="nil"/>
              <w:left w:val="nil"/>
              <w:bottom w:val="single" w:sz="6" w:space="0" w:color="auto"/>
              <w:right w:val="single" w:sz="6" w:space="0" w:color="auto"/>
            </w:tcBorders>
          </w:tcPr>
          <w:p w14:paraId="5AB85CDB"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Nil </w:t>
            </w:r>
          </w:p>
        </w:tc>
      </w:tr>
      <w:tr w:rsidR="00F855F2" w:rsidRPr="00954071" w14:paraId="427FD2F8" w14:textId="77777777" w:rsidTr="00954071">
        <w:trPr>
          <w:jc w:val="right"/>
        </w:trPr>
        <w:tc>
          <w:tcPr>
            <w:tcW w:w="2644" w:type="dxa"/>
            <w:tcBorders>
              <w:top w:val="nil"/>
              <w:left w:val="single" w:sz="6" w:space="0" w:color="auto"/>
              <w:bottom w:val="single" w:sz="6" w:space="0" w:color="auto"/>
              <w:right w:val="single" w:sz="6" w:space="0" w:color="auto"/>
            </w:tcBorders>
            <w:hideMark/>
          </w:tcPr>
          <w:p w14:paraId="3BD00097"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Concurrence letter  </w:t>
            </w:r>
          </w:p>
        </w:tc>
        <w:tc>
          <w:tcPr>
            <w:tcW w:w="1985" w:type="dxa"/>
            <w:tcBorders>
              <w:top w:val="nil"/>
              <w:left w:val="nil"/>
              <w:bottom w:val="single" w:sz="6" w:space="0" w:color="auto"/>
              <w:right w:val="single" w:sz="6" w:space="0" w:color="auto"/>
            </w:tcBorders>
          </w:tcPr>
          <w:p w14:paraId="35B37B4B"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CNR -13242</w:t>
            </w:r>
          </w:p>
        </w:tc>
        <w:tc>
          <w:tcPr>
            <w:tcW w:w="2191" w:type="dxa"/>
            <w:tcBorders>
              <w:top w:val="nil"/>
              <w:left w:val="single" w:sz="6" w:space="0" w:color="auto"/>
              <w:bottom w:val="single" w:sz="6" w:space="0" w:color="auto"/>
              <w:right w:val="single" w:sz="6" w:space="0" w:color="auto"/>
            </w:tcBorders>
            <w:hideMark/>
          </w:tcPr>
          <w:p w14:paraId="418DCF4D"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Transport Sydney Trains </w:t>
            </w:r>
          </w:p>
        </w:tc>
        <w:tc>
          <w:tcPr>
            <w:tcW w:w="1640" w:type="dxa"/>
            <w:tcBorders>
              <w:top w:val="nil"/>
              <w:left w:val="nil"/>
              <w:bottom w:val="single" w:sz="6" w:space="0" w:color="auto"/>
              <w:right w:val="single" w:sz="6" w:space="0" w:color="auto"/>
            </w:tcBorders>
            <w:hideMark/>
          </w:tcPr>
          <w:p w14:paraId="2DA232B3"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5 February 2021</w:t>
            </w:r>
          </w:p>
        </w:tc>
      </w:tr>
      <w:tr w:rsidR="00F855F2" w:rsidRPr="00954071" w14:paraId="039F5166" w14:textId="77777777" w:rsidTr="00954071">
        <w:trPr>
          <w:jc w:val="right"/>
        </w:trPr>
        <w:tc>
          <w:tcPr>
            <w:tcW w:w="2644" w:type="dxa"/>
            <w:tcBorders>
              <w:top w:val="nil"/>
              <w:left w:val="single" w:sz="6" w:space="0" w:color="auto"/>
              <w:bottom w:val="single" w:sz="6" w:space="0" w:color="auto"/>
              <w:right w:val="single" w:sz="6" w:space="0" w:color="auto"/>
            </w:tcBorders>
          </w:tcPr>
          <w:p w14:paraId="3CCD5B0C"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Concurrence letter </w:t>
            </w:r>
          </w:p>
        </w:tc>
        <w:tc>
          <w:tcPr>
            <w:tcW w:w="1985" w:type="dxa"/>
            <w:tcBorders>
              <w:top w:val="nil"/>
              <w:left w:val="nil"/>
              <w:bottom w:val="single" w:sz="6" w:space="0" w:color="auto"/>
              <w:right w:val="single" w:sz="6" w:space="0" w:color="auto"/>
            </w:tcBorders>
          </w:tcPr>
          <w:p w14:paraId="2D2AA4DE"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CD20/07965</w:t>
            </w:r>
          </w:p>
        </w:tc>
        <w:tc>
          <w:tcPr>
            <w:tcW w:w="2191" w:type="dxa"/>
            <w:tcBorders>
              <w:top w:val="nil"/>
              <w:left w:val="single" w:sz="6" w:space="0" w:color="auto"/>
              <w:bottom w:val="single" w:sz="6" w:space="0" w:color="auto"/>
              <w:right w:val="single" w:sz="6" w:space="0" w:color="auto"/>
            </w:tcBorders>
          </w:tcPr>
          <w:p w14:paraId="58039364"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Transport for NSW Customer Strategy and Technology </w:t>
            </w:r>
          </w:p>
        </w:tc>
        <w:tc>
          <w:tcPr>
            <w:tcW w:w="1640" w:type="dxa"/>
            <w:tcBorders>
              <w:top w:val="nil"/>
              <w:left w:val="nil"/>
              <w:bottom w:val="single" w:sz="6" w:space="0" w:color="auto"/>
              <w:right w:val="single" w:sz="6" w:space="0" w:color="auto"/>
            </w:tcBorders>
          </w:tcPr>
          <w:p w14:paraId="1C3A4CC1"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4 February 2021</w:t>
            </w:r>
          </w:p>
        </w:tc>
      </w:tr>
      <w:tr w:rsidR="00F855F2" w:rsidRPr="00954071" w14:paraId="071A60D5" w14:textId="77777777" w:rsidTr="00954071">
        <w:trPr>
          <w:jc w:val="right"/>
        </w:trPr>
        <w:tc>
          <w:tcPr>
            <w:tcW w:w="2644" w:type="dxa"/>
            <w:tcBorders>
              <w:top w:val="nil"/>
              <w:left w:val="single" w:sz="6" w:space="0" w:color="auto"/>
              <w:bottom w:val="single" w:sz="6" w:space="0" w:color="auto"/>
              <w:right w:val="single" w:sz="6" w:space="0" w:color="auto"/>
            </w:tcBorders>
            <w:hideMark/>
          </w:tcPr>
          <w:p w14:paraId="12025BE6"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Concurrence letter </w:t>
            </w:r>
          </w:p>
        </w:tc>
        <w:tc>
          <w:tcPr>
            <w:tcW w:w="1985" w:type="dxa"/>
            <w:tcBorders>
              <w:top w:val="nil"/>
              <w:left w:val="nil"/>
              <w:bottom w:val="single" w:sz="6" w:space="0" w:color="auto"/>
              <w:right w:val="single" w:sz="6" w:space="0" w:color="auto"/>
            </w:tcBorders>
          </w:tcPr>
          <w:p w14:paraId="7F8C2F9D"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 xml:space="preserve">SF2014/054009 DSN </w:t>
            </w:r>
          </w:p>
        </w:tc>
        <w:tc>
          <w:tcPr>
            <w:tcW w:w="2191" w:type="dxa"/>
            <w:tcBorders>
              <w:top w:val="nil"/>
              <w:left w:val="single" w:sz="6" w:space="0" w:color="auto"/>
              <w:bottom w:val="single" w:sz="6" w:space="0" w:color="auto"/>
              <w:right w:val="single" w:sz="6" w:space="0" w:color="auto"/>
            </w:tcBorders>
            <w:hideMark/>
          </w:tcPr>
          <w:p w14:paraId="400B888E"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Transport for NSW</w:t>
            </w:r>
          </w:p>
        </w:tc>
        <w:tc>
          <w:tcPr>
            <w:tcW w:w="1640" w:type="dxa"/>
            <w:tcBorders>
              <w:top w:val="nil"/>
              <w:left w:val="nil"/>
              <w:bottom w:val="single" w:sz="6" w:space="0" w:color="auto"/>
              <w:right w:val="single" w:sz="6" w:space="0" w:color="auto"/>
            </w:tcBorders>
            <w:hideMark/>
          </w:tcPr>
          <w:p w14:paraId="4B6BF171" w14:textId="77777777" w:rsidR="00F855F2" w:rsidRPr="00954071" w:rsidRDefault="00F855F2" w:rsidP="00F855F2">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3 February 2021</w:t>
            </w:r>
          </w:p>
        </w:tc>
      </w:tr>
    </w:tbl>
    <w:p w14:paraId="1A018A9F"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b/>
          <w:bCs/>
          <w:i/>
          <w:iCs/>
          <w:lang w:eastAsia="en-AU"/>
        </w:rPr>
      </w:pPr>
      <w:r w:rsidRPr="00954071">
        <w:rPr>
          <w:rFonts w:ascii="Arial" w:eastAsia="Times New Roman" w:hAnsi="Arial" w:cs="Arial"/>
          <w:b/>
          <w:bCs/>
          <w:i/>
          <w:iCs/>
          <w:lang w:eastAsia="en-AU"/>
        </w:rPr>
        <w:t xml:space="preserve">Condition amended 14 April 2021. </w:t>
      </w:r>
    </w:p>
    <w:p w14:paraId="482FB4ED"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lang w:eastAsia="en-AU"/>
        </w:rPr>
      </w:pPr>
    </w:p>
    <w:p w14:paraId="693CC6A8"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val="en-US" w:eastAsia="en-AU"/>
        </w:rPr>
      </w:pPr>
      <w:r w:rsidRPr="00954071">
        <w:rPr>
          <w:rFonts w:ascii="Arial" w:eastAsia="Times New Roman" w:hAnsi="Arial" w:cs="Arial"/>
          <w:lang w:eastAsia="en-AU"/>
        </w:rPr>
        <w:tab/>
        <w:t>In the event of any inconsistency between conditions of this development consent and the plans/supporting documents referred to above, the conditions of this development consent prevail.</w:t>
      </w:r>
    </w:p>
    <w:p w14:paraId="5B9DFDB6" w14:textId="77777777" w:rsidR="00954071" w:rsidRPr="00954071" w:rsidRDefault="00954071" w:rsidP="00954071">
      <w:pPr>
        <w:spacing w:after="0" w:line="240" w:lineRule="auto"/>
        <w:jc w:val="both"/>
        <w:rPr>
          <w:rFonts w:ascii="Arial" w:eastAsia="Times New Roman" w:hAnsi="Arial" w:cs="Times New Roman"/>
          <w:lang w:val="en-GB"/>
        </w:rPr>
      </w:pPr>
      <w:bookmarkStart w:id="0" w:name="CONST"/>
      <w:bookmarkEnd w:id="0"/>
    </w:p>
    <w:p w14:paraId="571B116C" w14:textId="77777777" w:rsidR="00954071" w:rsidRPr="00954071" w:rsidRDefault="00954071" w:rsidP="00954071">
      <w:pPr>
        <w:tabs>
          <w:tab w:val="left" w:pos="4111"/>
        </w:tabs>
        <w:spacing w:after="0" w:line="240" w:lineRule="auto"/>
        <w:jc w:val="both"/>
        <w:rPr>
          <w:rFonts w:ascii="Arial" w:eastAsia="Times New Roman" w:hAnsi="Arial" w:cs="Times New Roman"/>
          <w:b/>
          <w:lang w:val="en-GB"/>
        </w:rPr>
      </w:pPr>
      <w:r w:rsidRPr="00954071">
        <w:rPr>
          <w:rFonts w:ascii="Arial" w:eastAsia="Times New Roman" w:hAnsi="Arial" w:cs="Times New Roman"/>
          <w:b/>
          <w:lang w:val="en-GB"/>
        </w:rPr>
        <w:t>CONDITIONS REGARDING REQUIREMENTS OF STATE AUTHORITIES</w:t>
      </w:r>
    </w:p>
    <w:p w14:paraId="44784210" w14:textId="77777777" w:rsidR="00954071" w:rsidRPr="00954071" w:rsidRDefault="00954071" w:rsidP="00954071">
      <w:pPr>
        <w:tabs>
          <w:tab w:val="left" w:pos="4111"/>
        </w:tabs>
        <w:spacing w:after="0" w:line="240" w:lineRule="auto"/>
        <w:jc w:val="both"/>
        <w:rPr>
          <w:rFonts w:ascii="Arial" w:eastAsia="Times New Roman" w:hAnsi="Arial" w:cs="Times New Roman"/>
          <w:lang w:val="en-GB"/>
        </w:rPr>
      </w:pPr>
    </w:p>
    <w:p w14:paraId="548B33E2" w14:textId="1A07DD80"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 xml:space="preserve"> Separate approval is to be obtained from </w:t>
      </w:r>
      <w:proofErr w:type="spellStart"/>
      <w:r w:rsidRPr="00954071">
        <w:rPr>
          <w:rFonts w:ascii="Arial" w:eastAsia="Times New Roman" w:hAnsi="Arial" w:cs="Arial"/>
          <w:lang w:eastAsia="en-AU"/>
        </w:rPr>
        <w:t>WaterNSW</w:t>
      </w:r>
      <w:proofErr w:type="spellEnd"/>
      <w:r w:rsidRPr="00954071">
        <w:rPr>
          <w:rFonts w:ascii="Arial" w:eastAsia="Times New Roman" w:hAnsi="Arial" w:cs="Arial"/>
          <w:lang w:eastAsia="en-AU"/>
        </w:rPr>
        <w:t>, in accordance with the</w:t>
      </w:r>
      <w:r>
        <w:rPr>
          <w:rFonts w:ascii="Arial" w:eastAsia="Times New Roman" w:hAnsi="Arial" w:cs="Arial"/>
          <w:lang w:eastAsia="en-AU"/>
        </w:rPr>
        <w:t xml:space="preserve"> referral letter reference number</w:t>
      </w:r>
      <w:r w:rsidRPr="00954071">
        <w:t xml:space="preserve"> </w:t>
      </w:r>
      <w:r w:rsidRPr="00954071">
        <w:rPr>
          <w:rFonts w:ascii="Arial" w:eastAsia="Times New Roman" w:hAnsi="Arial" w:cs="Arial"/>
          <w:lang w:eastAsia="en-AU"/>
        </w:rPr>
        <w:t>S961133461.</w:t>
      </w:r>
    </w:p>
    <w:p w14:paraId="7B52374B" w14:textId="1A07DD80"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b/>
          <w:bCs/>
          <w:i/>
          <w:iCs/>
          <w:lang w:eastAsia="en-AU"/>
        </w:rPr>
      </w:pPr>
      <w:r w:rsidRPr="00954071">
        <w:rPr>
          <w:rFonts w:ascii="Arial" w:eastAsia="Times New Roman" w:hAnsi="Arial" w:cs="Arial"/>
          <w:b/>
          <w:bCs/>
          <w:i/>
          <w:iCs/>
          <w:lang w:eastAsia="en-AU"/>
        </w:rPr>
        <w:t>Condition amended 14 April 2021</w:t>
      </w:r>
    </w:p>
    <w:p w14:paraId="1C20426B" w14:textId="77777777" w:rsidR="00954071" w:rsidRPr="00954071" w:rsidRDefault="00954071" w:rsidP="00954071">
      <w:pPr>
        <w:tabs>
          <w:tab w:val="left" w:pos="4111"/>
        </w:tabs>
        <w:spacing w:after="0" w:line="240" w:lineRule="auto"/>
        <w:jc w:val="both"/>
        <w:rPr>
          <w:rFonts w:ascii="Arial" w:eastAsia="Times New Roman" w:hAnsi="Arial" w:cs="Times New Roman"/>
          <w:lang w:val="en-GB"/>
        </w:rPr>
      </w:pPr>
      <w:r w:rsidRPr="00954071">
        <w:rPr>
          <w:rFonts w:ascii="Arial" w:eastAsia="Times New Roman" w:hAnsi="Arial" w:cs="Times New Roman"/>
          <w:lang w:val="en-GB"/>
        </w:rPr>
        <w:tab/>
      </w:r>
    </w:p>
    <w:p w14:paraId="6964FEAD" w14:textId="0E0E39F8" w:rsidR="00954071" w:rsidRPr="00954071" w:rsidRDefault="00954071" w:rsidP="00954071">
      <w:pPr>
        <w:numPr>
          <w:ilvl w:val="0"/>
          <w:numId w:val="12"/>
        </w:numPr>
        <w:spacing w:after="0" w:line="240" w:lineRule="auto"/>
        <w:jc w:val="both"/>
        <w:rPr>
          <w:rFonts w:ascii="Arial" w:eastAsia="Times New Roman" w:hAnsi="Arial" w:cs="Times New Roman"/>
          <w:lang w:val="en-GB"/>
        </w:rPr>
      </w:pPr>
      <w:r w:rsidRPr="00954071">
        <w:rPr>
          <w:rFonts w:ascii="Arial" w:eastAsia="Times New Roman" w:hAnsi="Arial" w:cs="Times New Roman"/>
          <w:lang w:val="en-GB"/>
        </w:rPr>
        <w:t>The development is to comply with the conditions of concurrence issued by Transport for NSW of their concurrence letter dated 3 February 2021, 4 February 2021 and the conditions of concurrence issued by Sydney Trains dated 5 February 2021.</w:t>
      </w:r>
    </w:p>
    <w:p w14:paraId="7433B25D" w14:textId="77777777" w:rsidR="00954071" w:rsidRPr="00954071" w:rsidRDefault="00954071" w:rsidP="00954071">
      <w:pPr>
        <w:pStyle w:val="ListParagraph"/>
        <w:widowControl w:val="0"/>
        <w:tabs>
          <w:tab w:val="left" w:pos="510"/>
        </w:tabs>
        <w:autoSpaceDE w:val="0"/>
        <w:autoSpaceDN w:val="0"/>
        <w:adjustRightInd w:val="0"/>
        <w:ind w:left="567"/>
        <w:rPr>
          <w:rFonts w:cs="Arial"/>
          <w:b/>
          <w:bCs/>
          <w:i/>
          <w:iCs/>
          <w:lang w:eastAsia="en-AU"/>
        </w:rPr>
      </w:pPr>
      <w:r w:rsidRPr="00954071">
        <w:rPr>
          <w:rFonts w:cs="Arial"/>
          <w:b/>
          <w:bCs/>
          <w:i/>
          <w:iCs/>
          <w:lang w:eastAsia="en-AU"/>
        </w:rPr>
        <w:t>Condition amended 14 April 2021</w:t>
      </w:r>
    </w:p>
    <w:p w14:paraId="3056D8D1" w14:textId="628B2244" w:rsidR="00954071" w:rsidRPr="00954071" w:rsidRDefault="00954071" w:rsidP="00954071">
      <w:pPr>
        <w:spacing w:after="0" w:line="240" w:lineRule="auto"/>
        <w:ind w:left="567"/>
        <w:jc w:val="both"/>
        <w:rPr>
          <w:rFonts w:ascii="Arial" w:eastAsia="Times New Roman" w:hAnsi="Arial" w:cs="Times New Roman"/>
          <w:lang w:val="en-GB"/>
        </w:rPr>
      </w:pPr>
    </w:p>
    <w:p w14:paraId="0EC88DAA" w14:textId="77777777" w:rsidR="00954071" w:rsidRPr="00954071" w:rsidRDefault="00954071" w:rsidP="00954071">
      <w:pPr>
        <w:tabs>
          <w:tab w:val="left" w:pos="4111"/>
        </w:tabs>
        <w:spacing w:after="0" w:line="240" w:lineRule="auto"/>
        <w:jc w:val="both"/>
        <w:rPr>
          <w:rFonts w:ascii="Arial" w:eastAsia="Times New Roman" w:hAnsi="Arial" w:cs="Times New Roman"/>
          <w:b/>
          <w:lang w:val="en-GB"/>
        </w:rPr>
      </w:pPr>
      <w:r w:rsidRPr="00954071">
        <w:rPr>
          <w:rFonts w:ascii="Arial" w:eastAsia="Times New Roman" w:hAnsi="Arial" w:cs="Times New Roman"/>
          <w:b/>
          <w:lang w:val="en-GB"/>
        </w:rPr>
        <w:t>CONDITIONS TO BE SATISFIED PRIOR TO THE ISSUE OF A CONSTRUCTION CERTIFICATE</w:t>
      </w:r>
    </w:p>
    <w:p w14:paraId="3EEF6E07" w14:textId="77777777" w:rsidR="00954071" w:rsidRPr="00954071" w:rsidRDefault="00954071" w:rsidP="00954071">
      <w:pPr>
        <w:spacing w:after="0" w:line="240" w:lineRule="auto"/>
        <w:jc w:val="both"/>
        <w:rPr>
          <w:rFonts w:ascii="Arial" w:eastAsia="Calibri" w:hAnsi="Arial" w:cs="Times New Roman"/>
          <w:szCs w:val="20"/>
          <w:lang w:val="en-GB"/>
        </w:rPr>
      </w:pPr>
    </w:p>
    <w:p w14:paraId="032DAFDE" w14:textId="22C1BB23" w:rsidR="00954071" w:rsidRPr="00470A49" w:rsidRDefault="00954071" w:rsidP="004B6871">
      <w:pPr>
        <w:autoSpaceDE w:val="0"/>
        <w:autoSpaceDN w:val="0"/>
        <w:spacing w:after="0" w:line="240" w:lineRule="auto"/>
        <w:ind w:left="567" w:hanging="567"/>
        <w:jc w:val="both"/>
        <w:rPr>
          <w:rFonts w:ascii="Arial" w:eastAsia="Times New Roman" w:hAnsi="Arial" w:cs="Arial"/>
          <w:lang w:val="en-GB"/>
        </w:rPr>
      </w:pPr>
      <w:r w:rsidRPr="064DCBF7">
        <w:rPr>
          <w:rFonts w:ascii="Arial" w:eastAsia="Times New Roman" w:hAnsi="Arial" w:cs="Arial"/>
          <w:lang w:val="en-GB"/>
        </w:rPr>
        <w:t xml:space="preserve">4a).  </w:t>
      </w:r>
      <w:r w:rsidR="0029202F" w:rsidRPr="064DCBF7">
        <w:rPr>
          <w:rFonts w:ascii="Arial" w:eastAsia="Times New Roman" w:hAnsi="Arial" w:cs="Arial"/>
          <w:lang w:val="en-GB"/>
        </w:rPr>
        <w:t xml:space="preserve"> </w:t>
      </w:r>
      <w:r w:rsidR="00A86B79" w:rsidRPr="064DCBF7">
        <w:rPr>
          <w:rFonts w:ascii="Arial" w:eastAsia="Times New Roman" w:hAnsi="Arial" w:cs="Arial"/>
          <w:lang w:val="en-GB"/>
        </w:rPr>
        <w:t>A public art feature is to be designed for the site or surrounding area in consultation with Newcastle City Council</w:t>
      </w:r>
      <w:r w:rsidR="00E22A9A" w:rsidRPr="064DCBF7">
        <w:rPr>
          <w:rFonts w:ascii="Arial" w:eastAsia="Times New Roman" w:hAnsi="Arial" w:cs="Arial"/>
          <w:lang w:val="en-GB"/>
        </w:rPr>
        <w:t>.</w:t>
      </w:r>
      <w:r w:rsidR="00852AA0" w:rsidRPr="064DCBF7">
        <w:rPr>
          <w:rFonts w:ascii="Arial" w:eastAsia="Times New Roman" w:hAnsi="Arial" w:cs="Arial"/>
          <w:lang w:val="en-GB"/>
        </w:rPr>
        <w:t xml:space="preserve">  The public artwork is to have a minimum value of </w:t>
      </w:r>
      <w:r w:rsidR="2C43B5F5" w:rsidRPr="064DCBF7">
        <w:rPr>
          <w:rFonts w:ascii="Arial" w:eastAsia="Times New Roman" w:hAnsi="Arial" w:cs="Arial"/>
          <w:lang w:val="en-GB"/>
        </w:rPr>
        <w:t xml:space="preserve">1% of </w:t>
      </w:r>
      <w:r w:rsidR="00852AA0" w:rsidRPr="064DCBF7">
        <w:rPr>
          <w:rFonts w:ascii="Arial" w:eastAsia="Times New Roman" w:hAnsi="Arial" w:cs="Arial"/>
          <w:lang w:val="en-GB"/>
        </w:rPr>
        <w:t>the capital cost of the development. The final details of all artworks within the site and associated coasting are to be submitted to Council’s Public Art Reference Group for written approval prior to the issue of a Construction Certificate, the written approval be obtained prior to the commencement of above-ground works/ground level slabs and the approved artwork(s) be installed prior to the use of the first Occupation Certificate.</w:t>
      </w:r>
    </w:p>
    <w:p w14:paraId="35483DDD" w14:textId="2F7A14C3" w:rsidR="00C375A5" w:rsidRPr="00470A49" w:rsidRDefault="00C375A5" w:rsidP="004B6871">
      <w:pPr>
        <w:autoSpaceDE w:val="0"/>
        <w:autoSpaceDN w:val="0"/>
        <w:spacing w:after="0" w:line="240" w:lineRule="auto"/>
        <w:ind w:left="567" w:hanging="567"/>
        <w:jc w:val="both"/>
        <w:rPr>
          <w:rFonts w:ascii="Arial" w:eastAsia="Times New Roman" w:hAnsi="Arial" w:cs="Arial"/>
          <w:lang w:val="en-GB"/>
        </w:rPr>
      </w:pPr>
    </w:p>
    <w:p w14:paraId="5AA12FC4" w14:textId="7B970010" w:rsidR="00C375A5" w:rsidRPr="00470A49" w:rsidRDefault="00C375A5" w:rsidP="00C375A5">
      <w:pPr>
        <w:spacing w:after="0" w:line="240" w:lineRule="auto"/>
        <w:ind w:left="567"/>
        <w:jc w:val="both"/>
        <w:rPr>
          <w:rFonts w:ascii="Arial" w:eastAsia="Times New Roman" w:hAnsi="Arial" w:cs="Arial"/>
          <w:lang w:val="en-GB"/>
        </w:rPr>
      </w:pPr>
      <w:r w:rsidRPr="00470A49">
        <w:rPr>
          <w:rFonts w:ascii="Arial" w:eastAsia="Times New Roman" w:hAnsi="Arial" w:cs="Arial"/>
          <w:lang w:val="en-GB"/>
        </w:rPr>
        <w:t xml:space="preserve">The required public artwork shall include a mural (or similar) installation, which shall be installed on the external elevation of the ground floor of the southern and western walls (for a length of at least 50% of each wall). </w:t>
      </w:r>
    </w:p>
    <w:p w14:paraId="797B4FA2" w14:textId="74B269F0" w:rsidR="00C375A5" w:rsidRPr="00470A49" w:rsidRDefault="00C375A5" w:rsidP="004B6871">
      <w:pPr>
        <w:autoSpaceDE w:val="0"/>
        <w:autoSpaceDN w:val="0"/>
        <w:spacing w:after="0" w:line="240" w:lineRule="auto"/>
        <w:ind w:left="567" w:hanging="567"/>
        <w:jc w:val="both"/>
        <w:rPr>
          <w:rFonts w:ascii="Arial" w:eastAsia="Times New Roman" w:hAnsi="Arial" w:cs="Arial"/>
          <w:lang w:val="en-GB"/>
        </w:rPr>
      </w:pPr>
    </w:p>
    <w:p w14:paraId="4A0EE31C" w14:textId="77777777" w:rsidR="00470A49" w:rsidRPr="00470A49" w:rsidRDefault="00470A49" w:rsidP="00470A49">
      <w:pPr>
        <w:spacing w:after="0" w:line="240" w:lineRule="auto"/>
        <w:ind w:left="567"/>
        <w:jc w:val="both"/>
        <w:rPr>
          <w:rFonts w:ascii="Arial" w:eastAsia="Times New Roman" w:hAnsi="Arial" w:cs="Arial"/>
          <w:highlight w:val="yellow"/>
          <w:lang w:val="en-GB"/>
        </w:rPr>
      </w:pPr>
      <w:r w:rsidRPr="00470A49">
        <w:rPr>
          <w:rFonts w:ascii="Arial" w:eastAsia="Times New Roman" w:hAnsi="Arial" w:cs="Arial"/>
          <w:lang w:val="en-GB"/>
        </w:rPr>
        <w:t>This feature is to provide visual interest for pedestrians and interpret or reflect the local setting, landscape setting and/or cultural setting of the Newcastle area. The feature is to be designed to ensure long-term durability and be resistant to vandalism.</w:t>
      </w:r>
    </w:p>
    <w:p w14:paraId="382B76B7" w14:textId="37942C34" w:rsidR="00470A49" w:rsidRPr="00470A49" w:rsidRDefault="00470A49" w:rsidP="00470A49">
      <w:pPr>
        <w:spacing w:after="0" w:line="240" w:lineRule="auto"/>
        <w:ind w:left="567"/>
        <w:jc w:val="both"/>
        <w:rPr>
          <w:rFonts w:ascii="Arial" w:eastAsia="Times New Roman" w:hAnsi="Arial" w:cs="Arial"/>
          <w:b/>
          <w:bCs/>
          <w:lang w:val="en-GB"/>
        </w:rPr>
      </w:pPr>
      <w:r w:rsidRPr="064DCBF7">
        <w:rPr>
          <w:rFonts w:ascii="Arial" w:eastAsia="Times New Roman" w:hAnsi="Arial" w:cs="Arial"/>
          <w:b/>
          <w:bCs/>
          <w:lang w:val="en-GB"/>
        </w:rPr>
        <w:t xml:space="preserve">Condition </w:t>
      </w:r>
      <w:r w:rsidR="00FB6F6A" w:rsidRPr="064DCBF7">
        <w:rPr>
          <w:rFonts w:ascii="Arial" w:eastAsia="Times New Roman" w:hAnsi="Arial" w:cs="Arial"/>
          <w:b/>
          <w:bCs/>
          <w:lang w:val="en-GB"/>
        </w:rPr>
        <w:t xml:space="preserve">4 a) </w:t>
      </w:r>
      <w:r w:rsidRPr="064DCBF7">
        <w:rPr>
          <w:rFonts w:ascii="Arial" w:eastAsia="Times New Roman" w:hAnsi="Arial" w:cs="Arial"/>
          <w:b/>
          <w:bCs/>
          <w:lang w:val="en-GB"/>
        </w:rPr>
        <w:t xml:space="preserve">amended </w:t>
      </w:r>
      <w:r w:rsidR="31B2326B" w:rsidRPr="064DCBF7">
        <w:rPr>
          <w:rFonts w:ascii="Arial" w:eastAsia="Times New Roman" w:hAnsi="Arial" w:cs="Arial"/>
          <w:b/>
          <w:bCs/>
          <w:lang w:val="en-GB"/>
        </w:rPr>
        <w:t>22</w:t>
      </w:r>
      <w:r w:rsidRPr="064DCBF7">
        <w:rPr>
          <w:rFonts w:ascii="Arial" w:eastAsia="Times New Roman" w:hAnsi="Arial" w:cs="Arial"/>
          <w:b/>
          <w:bCs/>
          <w:lang w:val="en-GB"/>
        </w:rPr>
        <w:t xml:space="preserve"> April 2021. </w:t>
      </w:r>
    </w:p>
    <w:p w14:paraId="0AC07F10" w14:textId="77777777" w:rsidR="00954071" w:rsidRPr="00954071" w:rsidRDefault="00954071" w:rsidP="00954071">
      <w:pPr>
        <w:spacing w:after="0" w:line="240" w:lineRule="auto"/>
        <w:ind w:left="567"/>
        <w:jc w:val="both"/>
        <w:rPr>
          <w:rFonts w:ascii="Arial" w:eastAsia="Times New Roman" w:hAnsi="Arial" w:cs="Arial"/>
          <w:lang w:val="en-GB"/>
        </w:rPr>
      </w:pPr>
    </w:p>
    <w:p w14:paraId="171823E2" w14:textId="20D8C1C1" w:rsidR="00031004" w:rsidRPr="00FB6F6A" w:rsidRDefault="00954071" w:rsidP="00FB6F6A">
      <w:pPr>
        <w:spacing w:after="0" w:line="240" w:lineRule="auto"/>
        <w:ind w:left="567" w:hanging="567"/>
        <w:jc w:val="both"/>
        <w:rPr>
          <w:rFonts w:ascii="Arial" w:eastAsia="Times New Roman" w:hAnsi="Arial" w:cs="Arial"/>
          <w:lang w:val="en-GB"/>
        </w:rPr>
      </w:pPr>
      <w:r w:rsidRPr="00954071">
        <w:rPr>
          <w:rFonts w:ascii="Arial" w:eastAsia="Times New Roman" w:hAnsi="Arial" w:cs="Arial"/>
          <w:lang w:val="en-GB"/>
        </w:rPr>
        <w:t xml:space="preserve">4b). </w:t>
      </w:r>
      <w:r w:rsidR="002141DE" w:rsidRPr="00470A49">
        <w:rPr>
          <w:rFonts w:ascii="Arial" w:eastAsia="Times New Roman" w:hAnsi="Arial" w:cs="Arial"/>
          <w:b/>
          <w:bCs/>
          <w:lang w:val="en-GB"/>
        </w:rPr>
        <w:t xml:space="preserve">Condition </w:t>
      </w:r>
      <w:r w:rsidR="00FB6F6A">
        <w:rPr>
          <w:rFonts w:ascii="Arial" w:eastAsia="Times New Roman" w:hAnsi="Arial" w:cs="Arial"/>
          <w:b/>
          <w:bCs/>
          <w:lang w:val="en-GB"/>
        </w:rPr>
        <w:t xml:space="preserve">4 b) </w:t>
      </w:r>
      <w:r w:rsidR="002141DE" w:rsidRPr="00470A49">
        <w:rPr>
          <w:rFonts w:ascii="Arial" w:eastAsia="Times New Roman" w:hAnsi="Arial" w:cs="Arial"/>
          <w:b/>
          <w:bCs/>
          <w:lang w:val="en-GB"/>
        </w:rPr>
        <w:t xml:space="preserve">deleted on the </w:t>
      </w:r>
      <w:r w:rsidR="00470A49" w:rsidRPr="00470A49">
        <w:rPr>
          <w:rFonts w:ascii="Arial" w:eastAsia="Times New Roman" w:hAnsi="Arial" w:cs="Arial"/>
          <w:b/>
          <w:bCs/>
          <w:lang w:val="en-GB"/>
        </w:rPr>
        <w:t>19</w:t>
      </w:r>
      <w:r w:rsidR="002141DE" w:rsidRPr="00470A49">
        <w:rPr>
          <w:rFonts w:ascii="Arial" w:eastAsia="Times New Roman" w:hAnsi="Arial" w:cs="Arial"/>
          <w:b/>
          <w:bCs/>
          <w:lang w:val="en-GB"/>
        </w:rPr>
        <w:t xml:space="preserve"> April 2020 </w:t>
      </w:r>
    </w:p>
    <w:p w14:paraId="004FE79A" w14:textId="77777777" w:rsidR="00954071" w:rsidRPr="00954071" w:rsidRDefault="00954071" w:rsidP="00954071">
      <w:pPr>
        <w:tabs>
          <w:tab w:val="left" w:pos="4111"/>
        </w:tabs>
        <w:spacing w:after="0" w:line="240" w:lineRule="auto"/>
        <w:jc w:val="both"/>
        <w:rPr>
          <w:rFonts w:ascii="Arial" w:eastAsia="Times New Roman" w:hAnsi="Arial" w:cs="Times New Roman"/>
          <w:strike/>
          <w:color w:val="FF0000"/>
          <w:lang w:val="en-GB"/>
        </w:rPr>
      </w:pPr>
    </w:p>
    <w:p w14:paraId="15E499F2" w14:textId="0A87A7AD" w:rsidR="00954071" w:rsidRPr="00954071" w:rsidRDefault="00954071" w:rsidP="00954071">
      <w:pPr>
        <w:widowControl w:val="0"/>
        <w:numPr>
          <w:ilvl w:val="0"/>
          <w:numId w:val="13"/>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b/>
          <w:bCs/>
          <w:i/>
          <w:iCs/>
          <w:lang w:eastAsia="en-AU"/>
        </w:rPr>
        <w:t>Condition relocated as condition 83 a) on the 14 April 2021</w:t>
      </w:r>
    </w:p>
    <w:p w14:paraId="11383BBE" w14:textId="77777777"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7DF28711"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val="en-GB" w:eastAsia="en-AU"/>
        </w:rPr>
        <w:t>The proposed awning is to be designed in a manner that is consistent with Element 7.10 ‘</w:t>
      </w:r>
      <w:r w:rsidRPr="00954071">
        <w:rPr>
          <w:rFonts w:ascii="Arial" w:eastAsia="Times New Roman" w:hAnsi="Arial" w:cs="Arial"/>
          <w:i/>
          <w:lang w:val="en-GB" w:eastAsia="en-AU"/>
        </w:rPr>
        <w:t>Street Awnings and Balconies</w:t>
      </w:r>
      <w:r w:rsidRPr="00954071">
        <w:rPr>
          <w:rFonts w:ascii="Arial" w:eastAsia="Times New Roman" w:hAnsi="Arial" w:cs="Arial"/>
          <w:lang w:val="en-GB" w:eastAsia="en-AU"/>
        </w:rPr>
        <w:t>’ of the Newcastle Development Control Plan 2012.  The design will need to consider the existing Ausgrid power poles and the impact on any RMS Signs or infrastructure (Separate approvals maybe require from Ausgrid/RMS).  Under awning lighting is to be provided to the area's Lighting category in accordance with AS1158.  The design of the awning should allow for street tree planting.  Full details are to be included in documentation for any Construction Certificate application.</w:t>
      </w:r>
    </w:p>
    <w:p w14:paraId="5C34932E" w14:textId="77777777"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67FF3D3A" w14:textId="77777777" w:rsidR="00954071" w:rsidRPr="00954071" w:rsidRDefault="00954071" w:rsidP="00954071">
      <w:pPr>
        <w:widowControl w:val="0"/>
        <w:tabs>
          <w:tab w:val="left" w:pos="510"/>
        </w:tabs>
        <w:autoSpaceDE w:val="0"/>
        <w:autoSpaceDN w:val="0"/>
        <w:adjustRightInd w:val="0"/>
        <w:spacing w:after="0" w:line="240" w:lineRule="auto"/>
        <w:ind w:left="1418" w:hanging="851"/>
        <w:jc w:val="both"/>
        <w:rPr>
          <w:rFonts w:ascii="Arial" w:eastAsia="Times New Roman" w:hAnsi="Arial" w:cs="Arial"/>
          <w:lang w:eastAsia="en-AU"/>
        </w:rPr>
      </w:pPr>
      <w:r w:rsidRPr="00954071">
        <w:rPr>
          <w:rFonts w:ascii="Arial" w:eastAsia="Times New Roman" w:hAnsi="Arial" w:cs="Arial"/>
          <w:lang w:val="en-GB" w:eastAsia="en-AU"/>
        </w:rPr>
        <w:t>Note:</w:t>
      </w:r>
      <w:r w:rsidRPr="00954071">
        <w:rPr>
          <w:rFonts w:ascii="Arial" w:eastAsia="Times New Roman" w:hAnsi="Arial" w:cs="Arial"/>
          <w:lang w:val="en-GB" w:eastAsia="en-AU"/>
        </w:rPr>
        <w:tab/>
        <w:t xml:space="preserve">A separate application and approval under Section 138 of the </w:t>
      </w:r>
      <w:r w:rsidRPr="00954071">
        <w:rPr>
          <w:rFonts w:ascii="Arial" w:eastAsia="Times New Roman" w:hAnsi="Arial" w:cs="Arial"/>
          <w:i/>
          <w:lang w:val="en-GB" w:eastAsia="en-AU"/>
        </w:rPr>
        <w:t>Roads Act 1993</w:t>
      </w:r>
      <w:r w:rsidRPr="00954071">
        <w:rPr>
          <w:rFonts w:ascii="Arial" w:eastAsia="Times New Roman" w:hAnsi="Arial" w:cs="Arial"/>
          <w:lang w:val="en-GB" w:eastAsia="en-AU"/>
        </w:rPr>
        <w:t xml:space="preserve"> is required for awnings extending over public roads.</w:t>
      </w:r>
    </w:p>
    <w:p w14:paraId="45DCBB07" w14:textId="77777777" w:rsidR="00954071" w:rsidRPr="00954071" w:rsidRDefault="00954071" w:rsidP="00954071">
      <w:pPr>
        <w:widowControl w:val="0"/>
        <w:tabs>
          <w:tab w:val="left" w:pos="510"/>
        </w:tabs>
        <w:autoSpaceDE w:val="0"/>
        <w:autoSpaceDN w:val="0"/>
        <w:adjustRightInd w:val="0"/>
        <w:spacing w:after="0" w:line="240" w:lineRule="auto"/>
        <w:ind w:left="567" w:hanging="567"/>
        <w:jc w:val="both"/>
        <w:rPr>
          <w:rFonts w:ascii="Arial" w:eastAsia="Times New Roman" w:hAnsi="Arial" w:cs="Arial"/>
          <w:lang w:eastAsia="en-AU"/>
        </w:rPr>
      </w:pPr>
    </w:p>
    <w:p w14:paraId="3535DAFA" w14:textId="36B7E9DC" w:rsidR="00954071" w:rsidRPr="00FB6F6A" w:rsidRDefault="00954071" w:rsidP="00470A49">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sz w:val="23"/>
          <w:szCs w:val="23"/>
          <w:lang w:eastAsia="en-AU"/>
        </w:rPr>
      </w:pPr>
      <w:r w:rsidRPr="00954071">
        <w:rPr>
          <w:rFonts w:ascii="Arial" w:eastAsia="Times New Roman" w:hAnsi="Arial" w:cs="Arial"/>
          <w:lang w:eastAsia="en-AU"/>
        </w:rPr>
        <w:t xml:space="preserve"> On-site parking accommodation is to be provided for </w:t>
      </w:r>
      <w:r w:rsidR="006649C2" w:rsidRPr="00FB6F6A">
        <w:rPr>
          <w:rFonts w:ascii="Arial" w:eastAsia="Arial" w:hAnsi="Arial" w:cs="Arial"/>
          <w:lang w:eastAsia="en-AU"/>
        </w:rPr>
        <w:t>198 car spaces (</w:t>
      </w:r>
      <w:r w:rsidR="006649C2" w:rsidRPr="00FB6F6A">
        <w:rPr>
          <w:rFonts w:ascii="Arial" w:hAnsi="Arial" w:cs="Arial"/>
          <w:lang w:eastAsia="en-AU"/>
        </w:rPr>
        <w:t>86 spaces for residential units, 10 spaces are to be for visitor parking, 17 spaces for retail and 85 spaces for commercial spaces), 19 motorbikes, 179 secured bicycle spaces (Class 2), 1 small rigid vehicle loading bay, 2 light commercial/utility vehicle loading bays and 1 carwash / loading bay and such be set out generally in accordance with the minimum parking layout standards indicated in Element 7.03 ‘Traffic, Parking and Access’ of Council’s adopted Newcastle DCP 2012.</w:t>
      </w:r>
    </w:p>
    <w:p w14:paraId="48938080" w14:textId="6BB54C9D" w:rsidR="006649C2" w:rsidRPr="00FB6F6A" w:rsidRDefault="006649C2" w:rsidP="006649C2">
      <w:pPr>
        <w:widowControl w:val="0"/>
        <w:tabs>
          <w:tab w:val="left" w:pos="510"/>
        </w:tabs>
        <w:autoSpaceDE w:val="0"/>
        <w:autoSpaceDN w:val="0"/>
        <w:adjustRightInd w:val="0"/>
        <w:spacing w:after="0" w:line="240" w:lineRule="auto"/>
        <w:ind w:left="567"/>
        <w:jc w:val="both"/>
        <w:rPr>
          <w:rFonts w:ascii="Arial" w:eastAsia="Times New Roman" w:hAnsi="Arial" w:cs="Arial"/>
          <w:sz w:val="23"/>
          <w:szCs w:val="23"/>
          <w:lang w:eastAsia="en-AU"/>
        </w:rPr>
      </w:pPr>
    </w:p>
    <w:p w14:paraId="3F4B5B85" w14:textId="77777777" w:rsidR="00900A24" w:rsidRPr="00FB6F6A" w:rsidRDefault="00900A24" w:rsidP="00900A24">
      <w:pPr>
        <w:ind w:left="567"/>
        <w:jc w:val="both"/>
        <w:rPr>
          <w:rFonts w:ascii="Arial" w:hAnsi="Arial" w:cs="Arial"/>
          <w:lang w:eastAsia="en-AU"/>
        </w:rPr>
      </w:pPr>
      <w:r w:rsidRPr="00FB6F6A">
        <w:rPr>
          <w:rFonts w:ascii="Arial" w:eastAsia="Arial" w:hAnsi="Arial" w:cs="Arial"/>
          <w:lang w:val="en-GB"/>
        </w:rPr>
        <w:t>During off-peak retail commercial business hours, 10 of the commercial/retail car parking spaces shall be shared</w:t>
      </w:r>
      <w:r w:rsidRPr="00FB6F6A">
        <w:rPr>
          <w:rFonts w:ascii="Arial" w:hAnsi="Arial" w:cs="Arial"/>
          <w:lang w:val="en-GB"/>
        </w:rPr>
        <w:t xml:space="preserve"> as residential visitor parking.</w:t>
      </w:r>
      <w:r w:rsidRPr="00FB6F6A">
        <w:rPr>
          <w:rFonts w:ascii="Arial" w:eastAsia="Arial" w:hAnsi="Arial" w:cs="Arial"/>
          <w:lang w:val="en-GB"/>
        </w:rPr>
        <w:t xml:space="preserve"> The parking spaces are to be allocated as indicated in the approved architectural plans DA1000 - DA1003.</w:t>
      </w:r>
      <w:r w:rsidRPr="00FB6F6A">
        <w:rPr>
          <w:rFonts w:ascii="Arial" w:hAnsi="Arial" w:cs="Arial"/>
          <w:lang w:eastAsia="en-AU"/>
        </w:rPr>
        <w:t>The applicant’s traffic and parking consultant shall provide written verification that the disabled parking spaces meet the requirements associated with any required adaptable housing and also to meet the Building Code of Australia for commercial/retail use.  Full details are to be included in documentation for a Construction Certificate application.</w:t>
      </w:r>
    </w:p>
    <w:p w14:paraId="79E1EFB1" w14:textId="19AA1CA7" w:rsidR="00900A24" w:rsidRPr="00FB6F6A" w:rsidRDefault="00900A24" w:rsidP="00900A24">
      <w:pPr>
        <w:ind w:left="567"/>
        <w:jc w:val="both"/>
        <w:rPr>
          <w:rFonts w:ascii="Arial" w:hAnsi="Arial" w:cs="Arial"/>
          <w:lang w:eastAsia="en-AU"/>
        </w:rPr>
      </w:pPr>
      <w:r w:rsidRPr="00FB6F6A">
        <w:rPr>
          <w:rFonts w:ascii="Arial" w:hAnsi="Arial" w:cs="Arial"/>
          <w:b/>
          <w:bCs/>
          <w:i/>
          <w:iCs/>
          <w:lang w:eastAsia="en-AU"/>
        </w:rPr>
        <w:t xml:space="preserve">Condition </w:t>
      </w:r>
      <w:r w:rsidR="00FB6F6A" w:rsidRPr="00FB6F6A">
        <w:rPr>
          <w:rFonts w:ascii="Arial" w:hAnsi="Arial" w:cs="Arial"/>
          <w:b/>
          <w:bCs/>
          <w:i/>
          <w:iCs/>
          <w:lang w:eastAsia="en-AU"/>
        </w:rPr>
        <w:t xml:space="preserve">7 </w:t>
      </w:r>
      <w:r w:rsidRPr="00FB6F6A">
        <w:rPr>
          <w:rFonts w:ascii="Arial" w:hAnsi="Arial" w:cs="Arial"/>
          <w:b/>
          <w:bCs/>
          <w:i/>
          <w:iCs/>
          <w:lang w:eastAsia="en-AU"/>
        </w:rPr>
        <w:t xml:space="preserve">amended 19 April 2021. </w:t>
      </w:r>
    </w:p>
    <w:p w14:paraId="6E1E73D2"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Traffic management devices in the form of a safety mirrors, Stop and Give Way to pedestrian signs and Line markings is to be installed within the property and as recommended in the reports prepared by The Transport Planning Partnership Ref No. 18179 dated 18/01/2019. Such devices are to be constructed in accordance with AS/NZS 2890.1:2004: Parking facilities - Off-</w:t>
      </w:r>
      <w:proofErr w:type="gramStart"/>
      <w:r w:rsidRPr="00954071">
        <w:rPr>
          <w:rFonts w:ascii="Arial" w:eastAsia="Times New Roman" w:hAnsi="Arial" w:cs="Arial"/>
          <w:lang w:eastAsia="en-AU"/>
        </w:rPr>
        <w:t>street car</w:t>
      </w:r>
      <w:proofErr w:type="gramEnd"/>
      <w:r w:rsidRPr="00954071">
        <w:rPr>
          <w:rFonts w:ascii="Arial" w:eastAsia="Times New Roman" w:hAnsi="Arial" w:cs="Arial"/>
          <w:lang w:eastAsia="en-AU"/>
        </w:rPr>
        <w:t xml:space="preserve"> parking. Full details are to be included in documentation for a Construction Certificate application.</w:t>
      </w:r>
    </w:p>
    <w:p w14:paraId="214E38AD"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50E10237"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Letterboxes, landscaping and any other obstructions to visibility are to be kept clear of or limited in height to 1.2m in the 2 metre by 2.5 metre splay within the property boundary each side of the driveway entrance in accordance with AS/NZS 2890.1:2004: Parking facilities - Off-street car parking and as recommended in the reports prepared by The Transport Planning Partnership Ref No. 18179 dated 18/01/2019. Full details are to be </w:t>
      </w:r>
      <w:r w:rsidRPr="00954071">
        <w:rPr>
          <w:rFonts w:ascii="Arial" w:eastAsia="Times New Roman" w:hAnsi="Arial" w:cs="Arial"/>
          <w:lang w:eastAsia="en-AU"/>
        </w:rPr>
        <w:lastRenderedPageBreak/>
        <w:t>included in documentation for any Construction Certificate application.</w:t>
      </w:r>
    </w:p>
    <w:p w14:paraId="631EC8C0"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sz w:val="23"/>
          <w:szCs w:val="23"/>
          <w:lang w:eastAsia="en-AU"/>
        </w:rPr>
      </w:pPr>
    </w:p>
    <w:p w14:paraId="2F08669C"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Roof water from the proposed new work is to be directed to the proposed underground water reuse tanks and being reticulated there from to new toilets cisterns and cold water washing machine taps for Ground Level and Levels 1 &amp; 4 and landscaped areas on Ground Level and Podium Level 4, with a mains water top up being installed to maintain between 10% and 15% of the tank capacity.  Alternatively, an electronically activated mechanical valve device is to be installed to switch any new toilet cisterns and laundry taps to mains water when the tank falls below 10% capacity.  The water tank and plumbing are to be installed in accordance with Australian Standard AS 3500, the relevant plumbing regulations and the requirements of the Hunter Water Corporation.  Full details are to be provided with the Construction Certificate application.</w:t>
      </w:r>
    </w:p>
    <w:p w14:paraId="705547FC" w14:textId="77777777"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12B77C2C"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The ground floor level of the proposed building is to be not below 2.68m AHD and being indicated on the plans for any Construction Certificate application.  The ground floor levels are to be certified by a registered Surveyor prior to the placement of the floor slab and a copy of the Surveyor’s Certificate is to be forwarded to the Principal Certifying Authority.</w:t>
      </w:r>
    </w:p>
    <w:p w14:paraId="24234D92" w14:textId="77777777"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7963AC9B"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The whole of the proposed structure below 2.68m AHD is to be constructed in materials and finishes that are resistant to damage from floodwaters/tidal waters.  Any new machinery or equipment, electrical fixtures (such as power points, light fittings and switches), storage units or similar items likely to be damaged by floodwaters/tidal waters being installed above the said height or alternatively being of materials and functional capability resistant to the effects of floodwaters/tidal waters.  Full details are to be included in documentation for a Construction Certificate application.</w:t>
      </w:r>
    </w:p>
    <w:p w14:paraId="7FE1BCF3" w14:textId="77777777"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121AC638"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An appropriate flood emergency response plan is to be prepared by independent consulting engineers, experienced in flood </w:t>
      </w:r>
      <w:proofErr w:type="gramStart"/>
      <w:r w:rsidRPr="00954071">
        <w:rPr>
          <w:rFonts w:ascii="Arial" w:eastAsia="Times New Roman" w:hAnsi="Arial" w:cs="Arial"/>
          <w:lang w:eastAsia="en-AU"/>
        </w:rPr>
        <w:t>management</w:t>
      </w:r>
      <w:proofErr w:type="gramEnd"/>
      <w:r w:rsidRPr="00954071">
        <w:rPr>
          <w:rFonts w:ascii="Arial" w:eastAsia="Times New Roman" w:hAnsi="Arial" w:cs="Arial"/>
          <w:lang w:eastAsia="en-AU"/>
        </w:rPr>
        <w:t xml:space="preserve"> and put in place by the applicant prior to occupation of this site for the intended use. Such plan is to be effectively updated and maintained by the occupiers; to include an education and awareness component for the workforce and detailed evacuation procedures to interface with the Bureau of Meteorology’s flood warning system and the local State Emergency Services plan (where appropriate) and to include provisions for any third parties likely to be involved.</w:t>
      </w:r>
    </w:p>
    <w:p w14:paraId="28330346" w14:textId="77777777" w:rsidR="00954071" w:rsidRPr="00954071" w:rsidRDefault="00954071" w:rsidP="00954071">
      <w:pPr>
        <w:widowControl w:val="0"/>
        <w:autoSpaceDE w:val="0"/>
        <w:autoSpaceDN w:val="0"/>
        <w:adjustRightInd w:val="0"/>
        <w:spacing w:after="0" w:line="240" w:lineRule="auto"/>
        <w:ind w:left="567" w:right="113"/>
        <w:jc w:val="both"/>
        <w:rPr>
          <w:rFonts w:ascii="Arial" w:eastAsia="Times New Roman" w:hAnsi="Arial" w:cs="Arial"/>
          <w:lang w:eastAsia="en-AU"/>
        </w:rPr>
      </w:pPr>
    </w:p>
    <w:p w14:paraId="48115F5C" w14:textId="77777777" w:rsidR="00954071" w:rsidRPr="00954071" w:rsidRDefault="00954071" w:rsidP="00954071">
      <w:pPr>
        <w:widowControl w:val="0"/>
        <w:autoSpaceDE w:val="0"/>
        <w:autoSpaceDN w:val="0"/>
        <w:adjustRightInd w:val="0"/>
        <w:spacing w:after="0" w:line="240" w:lineRule="auto"/>
        <w:ind w:left="567" w:right="113"/>
        <w:jc w:val="both"/>
        <w:rPr>
          <w:rFonts w:ascii="Arial" w:eastAsia="Times New Roman" w:hAnsi="Arial" w:cs="Arial"/>
          <w:lang w:eastAsia="en-AU"/>
        </w:rPr>
      </w:pPr>
      <w:r w:rsidRPr="00954071">
        <w:rPr>
          <w:rFonts w:ascii="Arial" w:eastAsia="Times New Roman" w:hAnsi="Arial" w:cs="Arial"/>
          <w:lang w:eastAsia="en-AU"/>
        </w:rPr>
        <w:t>A flood emergency response plan is to describe the following components:</w:t>
      </w:r>
    </w:p>
    <w:p w14:paraId="5D841879" w14:textId="77777777" w:rsidR="00954071" w:rsidRPr="00954071" w:rsidRDefault="00954071" w:rsidP="00954071">
      <w:pPr>
        <w:widowControl w:val="0"/>
        <w:autoSpaceDE w:val="0"/>
        <w:autoSpaceDN w:val="0"/>
        <w:adjustRightInd w:val="0"/>
        <w:spacing w:after="0" w:line="240" w:lineRule="auto"/>
        <w:ind w:left="567" w:right="113"/>
        <w:jc w:val="both"/>
        <w:rPr>
          <w:rFonts w:ascii="Arial" w:eastAsia="Times New Roman" w:hAnsi="Arial" w:cs="Arial"/>
          <w:lang w:eastAsia="en-AU"/>
        </w:rPr>
      </w:pPr>
    </w:p>
    <w:p w14:paraId="2FABC1CF" w14:textId="77777777" w:rsidR="00954071" w:rsidRPr="00954071" w:rsidRDefault="00954071" w:rsidP="00954071">
      <w:pPr>
        <w:widowControl w:val="0"/>
        <w:tabs>
          <w:tab w:val="left" w:pos="1134"/>
        </w:tabs>
        <w:autoSpaceDE w:val="0"/>
        <w:autoSpaceDN w:val="0"/>
        <w:adjustRightInd w:val="0"/>
        <w:spacing w:after="0" w:line="240" w:lineRule="auto"/>
        <w:ind w:left="567" w:right="113"/>
        <w:jc w:val="both"/>
        <w:rPr>
          <w:rFonts w:ascii="Arial" w:eastAsia="Times New Roman" w:hAnsi="Arial" w:cs="Arial"/>
          <w:lang w:eastAsia="en-AU"/>
        </w:rPr>
      </w:pPr>
      <w:r w:rsidRPr="00954071">
        <w:rPr>
          <w:rFonts w:ascii="Arial" w:eastAsia="Times New Roman" w:hAnsi="Arial" w:cs="Arial"/>
          <w:lang w:eastAsia="en-AU"/>
        </w:rPr>
        <w:t>a)</w:t>
      </w:r>
      <w:r w:rsidRPr="00954071">
        <w:rPr>
          <w:rFonts w:ascii="Arial" w:eastAsia="Times New Roman" w:hAnsi="Arial" w:cs="Arial"/>
          <w:lang w:eastAsia="en-AU"/>
        </w:rPr>
        <w:tab/>
        <w:t>Likely flood behaviour</w:t>
      </w:r>
    </w:p>
    <w:p w14:paraId="6B36F298" w14:textId="77777777" w:rsidR="00954071" w:rsidRPr="00954071" w:rsidRDefault="00954071" w:rsidP="00954071">
      <w:pPr>
        <w:widowControl w:val="0"/>
        <w:autoSpaceDE w:val="0"/>
        <w:autoSpaceDN w:val="0"/>
        <w:adjustRightInd w:val="0"/>
        <w:spacing w:after="0" w:line="240" w:lineRule="auto"/>
        <w:ind w:left="567" w:right="113"/>
        <w:jc w:val="both"/>
        <w:rPr>
          <w:rFonts w:ascii="Arial" w:eastAsia="Times New Roman" w:hAnsi="Arial" w:cs="Arial"/>
          <w:lang w:eastAsia="en-AU"/>
        </w:rPr>
      </w:pPr>
    </w:p>
    <w:p w14:paraId="3605AD9A" w14:textId="77777777" w:rsidR="00954071" w:rsidRPr="00954071" w:rsidRDefault="00954071" w:rsidP="00954071">
      <w:pPr>
        <w:widowControl w:val="0"/>
        <w:tabs>
          <w:tab w:val="left" w:pos="1134"/>
        </w:tabs>
        <w:autoSpaceDE w:val="0"/>
        <w:autoSpaceDN w:val="0"/>
        <w:adjustRightInd w:val="0"/>
        <w:spacing w:after="0" w:line="240" w:lineRule="auto"/>
        <w:ind w:left="567" w:right="113"/>
        <w:jc w:val="both"/>
        <w:rPr>
          <w:rFonts w:ascii="Arial" w:eastAsia="Times New Roman" w:hAnsi="Arial" w:cs="Arial"/>
          <w:lang w:eastAsia="en-AU"/>
        </w:rPr>
      </w:pPr>
      <w:r w:rsidRPr="00954071">
        <w:rPr>
          <w:rFonts w:ascii="Arial" w:eastAsia="Times New Roman" w:hAnsi="Arial" w:cs="Arial"/>
          <w:lang w:eastAsia="en-AU"/>
        </w:rPr>
        <w:t>b)</w:t>
      </w:r>
      <w:r w:rsidRPr="00954071">
        <w:rPr>
          <w:rFonts w:ascii="Arial" w:eastAsia="Times New Roman" w:hAnsi="Arial" w:cs="Arial"/>
          <w:lang w:eastAsia="en-AU"/>
        </w:rPr>
        <w:tab/>
        <w:t>Flood warning systems</w:t>
      </w:r>
    </w:p>
    <w:p w14:paraId="12E1B481" w14:textId="77777777" w:rsidR="00954071" w:rsidRPr="00954071" w:rsidRDefault="00954071" w:rsidP="00954071">
      <w:pPr>
        <w:widowControl w:val="0"/>
        <w:tabs>
          <w:tab w:val="left" w:pos="1134"/>
        </w:tabs>
        <w:autoSpaceDE w:val="0"/>
        <w:autoSpaceDN w:val="0"/>
        <w:adjustRightInd w:val="0"/>
        <w:spacing w:after="0" w:line="240" w:lineRule="auto"/>
        <w:ind w:left="567" w:right="113"/>
        <w:jc w:val="both"/>
        <w:rPr>
          <w:rFonts w:ascii="Arial" w:eastAsia="Times New Roman" w:hAnsi="Arial" w:cs="Arial"/>
          <w:lang w:eastAsia="en-AU"/>
        </w:rPr>
      </w:pPr>
    </w:p>
    <w:p w14:paraId="77D67E3E" w14:textId="77777777" w:rsidR="00954071" w:rsidRPr="00954071" w:rsidRDefault="00954071" w:rsidP="00954071">
      <w:pPr>
        <w:widowControl w:val="0"/>
        <w:tabs>
          <w:tab w:val="left" w:pos="1134"/>
        </w:tabs>
        <w:autoSpaceDE w:val="0"/>
        <w:autoSpaceDN w:val="0"/>
        <w:adjustRightInd w:val="0"/>
        <w:spacing w:after="0" w:line="240" w:lineRule="auto"/>
        <w:ind w:left="567" w:right="113"/>
        <w:jc w:val="both"/>
        <w:rPr>
          <w:rFonts w:ascii="Arial" w:eastAsia="Times New Roman" w:hAnsi="Arial" w:cs="Arial"/>
          <w:lang w:eastAsia="en-AU"/>
        </w:rPr>
      </w:pPr>
      <w:r w:rsidRPr="00954071">
        <w:rPr>
          <w:rFonts w:ascii="Arial" w:eastAsia="Times New Roman" w:hAnsi="Arial" w:cs="Arial"/>
          <w:lang w:eastAsia="en-AU"/>
        </w:rPr>
        <w:t>c)</w:t>
      </w:r>
      <w:r w:rsidRPr="00954071">
        <w:rPr>
          <w:rFonts w:ascii="Arial" w:eastAsia="Times New Roman" w:hAnsi="Arial" w:cs="Arial"/>
          <w:lang w:eastAsia="en-AU"/>
        </w:rPr>
        <w:tab/>
        <w:t>Education awareness program</w:t>
      </w:r>
    </w:p>
    <w:p w14:paraId="7AB6185D" w14:textId="77777777" w:rsidR="00954071" w:rsidRPr="00954071" w:rsidRDefault="00954071" w:rsidP="00954071">
      <w:pPr>
        <w:widowControl w:val="0"/>
        <w:autoSpaceDE w:val="0"/>
        <w:autoSpaceDN w:val="0"/>
        <w:adjustRightInd w:val="0"/>
        <w:spacing w:after="0" w:line="240" w:lineRule="auto"/>
        <w:ind w:left="567" w:right="113"/>
        <w:jc w:val="both"/>
        <w:rPr>
          <w:rFonts w:ascii="Arial" w:eastAsia="Times New Roman" w:hAnsi="Arial" w:cs="Arial"/>
          <w:lang w:eastAsia="en-AU"/>
        </w:rPr>
      </w:pPr>
    </w:p>
    <w:p w14:paraId="36D1B420" w14:textId="77777777" w:rsidR="00954071" w:rsidRPr="00954071" w:rsidRDefault="00954071" w:rsidP="00954071">
      <w:pPr>
        <w:widowControl w:val="0"/>
        <w:tabs>
          <w:tab w:val="left" w:pos="1134"/>
        </w:tabs>
        <w:autoSpaceDE w:val="0"/>
        <w:autoSpaceDN w:val="0"/>
        <w:adjustRightInd w:val="0"/>
        <w:spacing w:after="0" w:line="240" w:lineRule="auto"/>
        <w:ind w:left="567" w:right="113"/>
        <w:jc w:val="both"/>
        <w:rPr>
          <w:rFonts w:ascii="Arial" w:eastAsia="Times New Roman" w:hAnsi="Arial" w:cs="Arial"/>
          <w:lang w:eastAsia="en-AU"/>
        </w:rPr>
      </w:pPr>
      <w:r w:rsidRPr="00954071">
        <w:rPr>
          <w:rFonts w:ascii="Arial" w:eastAsia="Times New Roman" w:hAnsi="Arial" w:cs="Arial"/>
          <w:lang w:eastAsia="en-AU"/>
        </w:rPr>
        <w:t>d)</w:t>
      </w:r>
      <w:r w:rsidRPr="00954071">
        <w:rPr>
          <w:rFonts w:ascii="Arial" w:eastAsia="Times New Roman" w:hAnsi="Arial" w:cs="Arial"/>
          <w:lang w:eastAsia="en-AU"/>
        </w:rPr>
        <w:tab/>
        <w:t>Evacuation and evasion procedures</w:t>
      </w:r>
    </w:p>
    <w:p w14:paraId="25F811B5" w14:textId="77777777" w:rsidR="00954071" w:rsidRPr="00954071" w:rsidRDefault="00954071" w:rsidP="00954071">
      <w:pPr>
        <w:widowControl w:val="0"/>
        <w:autoSpaceDE w:val="0"/>
        <w:autoSpaceDN w:val="0"/>
        <w:adjustRightInd w:val="0"/>
        <w:spacing w:after="0" w:line="240" w:lineRule="auto"/>
        <w:ind w:left="567" w:right="113"/>
        <w:jc w:val="both"/>
        <w:rPr>
          <w:rFonts w:ascii="Arial" w:eastAsia="Times New Roman" w:hAnsi="Arial" w:cs="Arial"/>
          <w:lang w:eastAsia="en-AU"/>
        </w:rPr>
      </w:pPr>
    </w:p>
    <w:p w14:paraId="38CC1DAD" w14:textId="77777777" w:rsidR="00954071" w:rsidRPr="00954071" w:rsidRDefault="00954071" w:rsidP="00954071">
      <w:pPr>
        <w:widowControl w:val="0"/>
        <w:tabs>
          <w:tab w:val="left" w:pos="1134"/>
        </w:tabs>
        <w:autoSpaceDE w:val="0"/>
        <w:autoSpaceDN w:val="0"/>
        <w:adjustRightInd w:val="0"/>
        <w:spacing w:after="0" w:line="240" w:lineRule="auto"/>
        <w:ind w:left="567" w:right="113"/>
        <w:jc w:val="both"/>
        <w:rPr>
          <w:rFonts w:ascii="Arial" w:eastAsia="Times New Roman" w:hAnsi="Arial" w:cs="Arial"/>
          <w:lang w:eastAsia="en-AU"/>
        </w:rPr>
      </w:pPr>
      <w:r w:rsidRPr="00954071">
        <w:rPr>
          <w:rFonts w:ascii="Arial" w:eastAsia="Times New Roman" w:hAnsi="Arial" w:cs="Arial"/>
          <w:lang w:eastAsia="en-AU"/>
        </w:rPr>
        <w:t>e)</w:t>
      </w:r>
      <w:r w:rsidRPr="00954071">
        <w:rPr>
          <w:rFonts w:ascii="Arial" w:eastAsia="Times New Roman" w:hAnsi="Arial" w:cs="Arial"/>
          <w:lang w:eastAsia="en-AU"/>
        </w:rPr>
        <w:tab/>
        <w:t>Evacuation routes and flood refuges and</w:t>
      </w:r>
    </w:p>
    <w:p w14:paraId="099B5649" w14:textId="77777777" w:rsidR="00954071" w:rsidRPr="00954071" w:rsidRDefault="00954071" w:rsidP="00954071">
      <w:pPr>
        <w:widowControl w:val="0"/>
        <w:autoSpaceDE w:val="0"/>
        <w:autoSpaceDN w:val="0"/>
        <w:adjustRightInd w:val="0"/>
        <w:spacing w:after="0" w:line="240" w:lineRule="auto"/>
        <w:ind w:left="567" w:right="113"/>
        <w:jc w:val="both"/>
        <w:rPr>
          <w:rFonts w:ascii="Arial" w:eastAsia="Times New Roman" w:hAnsi="Arial" w:cs="Arial"/>
          <w:lang w:eastAsia="en-AU"/>
        </w:rPr>
      </w:pPr>
    </w:p>
    <w:p w14:paraId="2749D93B" w14:textId="77777777" w:rsidR="00954071" w:rsidRPr="00954071" w:rsidRDefault="00954071" w:rsidP="00954071">
      <w:pPr>
        <w:widowControl w:val="0"/>
        <w:tabs>
          <w:tab w:val="left" w:pos="1132"/>
        </w:tabs>
        <w:autoSpaceDE w:val="0"/>
        <w:autoSpaceDN w:val="0"/>
        <w:adjustRightInd w:val="0"/>
        <w:spacing w:after="0" w:line="240" w:lineRule="auto"/>
        <w:ind w:left="567" w:right="113"/>
        <w:jc w:val="both"/>
        <w:rPr>
          <w:rFonts w:ascii="Arial" w:eastAsia="Times New Roman" w:hAnsi="Arial" w:cs="Arial"/>
          <w:lang w:eastAsia="en-AU"/>
        </w:rPr>
      </w:pPr>
      <w:r w:rsidRPr="00954071">
        <w:rPr>
          <w:rFonts w:ascii="Arial" w:eastAsia="Times New Roman" w:hAnsi="Arial" w:cs="Arial"/>
          <w:lang w:eastAsia="en-AU"/>
        </w:rPr>
        <w:t>f)</w:t>
      </w:r>
      <w:r w:rsidRPr="00954071">
        <w:rPr>
          <w:rFonts w:ascii="Arial" w:eastAsia="Times New Roman" w:hAnsi="Arial" w:cs="Arial"/>
          <w:lang w:eastAsia="en-AU"/>
        </w:rPr>
        <w:tab/>
        <w:t>Flood preparedness and awareness procedures for residents and visitors</w:t>
      </w:r>
    </w:p>
    <w:p w14:paraId="571F7470" w14:textId="77777777" w:rsidR="00954071" w:rsidRPr="00954071" w:rsidRDefault="00954071" w:rsidP="00954071">
      <w:pPr>
        <w:widowControl w:val="0"/>
        <w:autoSpaceDE w:val="0"/>
        <w:autoSpaceDN w:val="0"/>
        <w:adjustRightInd w:val="0"/>
        <w:spacing w:after="0" w:line="240" w:lineRule="auto"/>
        <w:ind w:left="567" w:right="113"/>
        <w:jc w:val="both"/>
        <w:rPr>
          <w:rFonts w:ascii="Arial" w:eastAsia="Times New Roman" w:hAnsi="Arial" w:cs="Arial"/>
          <w:lang w:eastAsia="en-AU"/>
        </w:rPr>
      </w:pPr>
    </w:p>
    <w:p w14:paraId="6CC2DBE1"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sz w:val="23"/>
          <w:szCs w:val="23"/>
          <w:lang w:eastAsia="en-AU"/>
        </w:rPr>
      </w:pPr>
      <w:r w:rsidRPr="00954071">
        <w:rPr>
          <w:rFonts w:ascii="Arial" w:eastAsia="Times New Roman" w:hAnsi="Arial" w:cs="Arial"/>
          <w:lang w:eastAsia="en-AU"/>
        </w:rPr>
        <w:t>Considerations should include the full range of flood risks, the proposed use of the site, site access constraints and local area evacuation routes to high ground.  As much as possible, the plan is to be aimed at self-directed evacuation or evasion to minimise the draw on limited State Emergency Services resources. Full details are to be included in documentation for a Construction Certificate application.</w:t>
      </w:r>
    </w:p>
    <w:p w14:paraId="0A7A35DC" w14:textId="77777777" w:rsidR="00954071" w:rsidRPr="00954071" w:rsidRDefault="00954071" w:rsidP="00954071">
      <w:pPr>
        <w:spacing w:after="0" w:line="240" w:lineRule="auto"/>
        <w:jc w:val="both"/>
        <w:rPr>
          <w:rFonts w:ascii="Arial" w:eastAsia="Times New Roman" w:hAnsi="Arial" w:cs="Calibri"/>
          <w:lang w:val="en-GB"/>
        </w:rPr>
      </w:pPr>
    </w:p>
    <w:p w14:paraId="0D70FACA"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Erosion and sediment control measures are to be implemented prior to the commencement of works and be maintained during the period of construction in accordance with the details set out on an Erosion and Sediment Control Plan that is to be submitted for approval with the Construction Certificate application. Controls are not to be removed until the site is stable with all bare areas supporting an established vegetative cover.</w:t>
      </w:r>
    </w:p>
    <w:p w14:paraId="4251BDE5" w14:textId="77777777" w:rsidR="00954071" w:rsidRPr="00954071" w:rsidRDefault="00954071" w:rsidP="00954071">
      <w:pPr>
        <w:spacing w:after="0" w:line="240" w:lineRule="auto"/>
        <w:jc w:val="both"/>
        <w:rPr>
          <w:rFonts w:ascii="Arial" w:eastAsia="Times New Roman" w:hAnsi="Arial" w:cs="Calibri"/>
          <w:lang w:val="en-GB"/>
        </w:rPr>
      </w:pPr>
    </w:p>
    <w:p w14:paraId="54EEE1F7"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The proposed floodlighting of the premises is to be designed, positioned, and installed, including appropriate shielding and orientation of the lighting fixture, as to not give rise to obtrusive light, interfere with traffic safety or detract from the amenity of surrounding properties in accordance with Australian Standard 4282:1997 - Control of the obtrusive effects of outdoor lighting. Full details are to be included in the documentation for a Construction Certificate application.</w:t>
      </w:r>
    </w:p>
    <w:p w14:paraId="6B5FB085" w14:textId="77777777" w:rsidR="00954071" w:rsidRPr="00954071" w:rsidRDefault="00954071" w:rsidP="00954071">
      <w:pPr>
        <w:spacing w:after="0" w:line="240" w:lineRule="auto"/>
        <w:jc w:val="both"/>
        <w:rPr>
          <w:rFonts w:ascii="Arial" w:eastAsia="Times New Roman" w:hAnsi="Arial" w:cs="Calibri"/>
          <w:lang w:val="en-GB"/>
        </w:rPr>
      </w:pPr>
    </w:p>
    <w:p w14:paraId="5103DED1"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An electronic copy of a dilapidation report, prepared by a suitability qualified person, shall be submitted to the Certifying Authority prior to the issue of the Construction Certificate. The dilapidation report shall document and photograph the current structural condition of the adjoining buildings, </w:t>
      </w:r>
      <w:proofErr w:type="gramStart"/>
      <w:r w:rsidRPr="00954071">
        <w:rPr>
          <w:rFonts w:ascii="Arial" w:eastAsia="Times New Roman" w:hAnsi="Arial" w:cs="Arial"/>
          <w:lang w:eastAsia="en-AU"/>
        </w:rPr>
        <w:t>infrastructure</w:t>
      </w:r>
      <w:proofErr w:type="gramEnd"/>
      <w:r w:rsidRPr="00954071">
        <w:rPr>
          <w:rFonts w:ascii="Arial" w:eastAsia="Times New Roman" w:hAnsi="Arial" w:cs="Arial"/>
          <w:lang w:eastAsia="en-AU"/>
        </w:rPr>
        <w:t xml:space="preserve"> and roads.</w:t>
      </w:r>
    </w:p>
    <w:p w14:paraId="1C87E58C" w14:textId="77777777"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247DFBBC" w14:textId="4B66D7FD" w:rsidR="00954071" w:rsidRDefault="00954071" w:rsidP="00954071">
      <w:pPr>
        <w:widowControl w:val="0"/>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16 a).</w:t>
      </w:r>
      <w:r w:rsidR="00F855F2">
        <w:rPr>
          <w:rFonts w:ascii="Arial" w:eastAsia="Times New Roman" w:hAnsi="Arial" w:cs="Arial"/>
          <w:lang w:eastAsia="en-AU"/>
        </w:rPr>
        <w:t xml:space="preserve"> </w:t>
      </w:r>
      <w:r w:rsidRPr="00F855F2">
        <w:rPr>
          <w:rFonts w:ascii="Arial" w:eastAsia="Times New Roman" w:hAnsi="Arial" w:cs="Arial"/>
          <w:lang w:eastAsia="en-AU"/>
        </w:rPr>
        <w:t>A wind tunnelling report is to be prepared by an appropriate qualified and experience engineer. This report is to be prepared in accordance with AS1170.2 and should consider the impact on the building, the environment and pedestrian movements surrounding the development.  Architectural and landscape plans will need to reflect the recommendations of the wind tunnelling report and amended plans and the wind tunnelling report is to be provided to the Principal Certifier prior to issue of any Construction Certificate (excluding any construction certificate for remediation works or demolition). A copy of the wind tunnelling report is to be provided to Council.</w:t>
      </w:r>
    </w:p>
    <w:p w14:paraId="4378D9F4" w14:textId="0E4E45B4" w:rsidR="00B8564B" w:rsidRDefault="00B8564B" w:rsidP="00954071">
      <w:pPr>
        <w:widowControl w:val="0"/>
        <w:tabs>
          <w:tab w:val="left" w:pos="510"/>
        </w:tabs>
        <w:autoSpaceDE w:val="0"/>
        <w:autoSpaceDN w:val="0"/>
        <w:adjustRightInd w:val="0"/>
        <w:spacing w:after="0" w:line="240" w:lineRule="auto"/>
        <w:ind w:left="567" w:hanging="567"/>
        <w:jc w:val="both"/>
        <w:rPr>
          <w:rFonts w:ascii="Arial" w:eastAsia="Times New Roman" w:hAnsi="Arial" w:cs="Arial"/>
          <w:lang w:eastAsia="en-AU"/>
        </w:rPr>
      </w:pPr>
    </w:p>
    <w:p w14:paraId="6BD4B89E" w14:textId="24C672BF" w:rsidR="00B8564B" w:rsidRPr="00F855F2" w:rsidRDefault="00B8564B" w:rsidP="00954071">
      <w:pPr>
        <w:widowControl w:val="0"/>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Pr>
          <w:rFonts w:ascii="Arial" w:eastAsia="Times New Roman" w:hAnsi="Arial" w:cs="Arial"/>
          <w:lang w:eastAsia="en-AU"/>
        </w:rPr>
        <w:tab/>
      </w:r>
      <w:r>
        <w:rPr>
          <w:rFonts w:ascii="Arial" w:eastAsia="Times New Roman" w:hAnsi="Arial" w:cs="Arial"/>
          <w:lang w:eastAsia="en-AU"/>
        </w:rPr>
        <w:tab/>
      </w:r>
      <w:r w:rsidRPr="00B8564B">
        <w:rPr>
          <w:rFonts w:ascii="Arial" w:eastAsia="Times New Roman" w:hAnsi="Arial" w:cs="Arial"/>
          <w:lang w:eastAsia="en-AU"/>
        </w:rPr>
        <w:t xml:space="preserve">Note: Should amendments to the design be required this will result in a further Section 4.55 Modification under the </w:t>
      </w:r>
      <w:r w:rsidRPr="00B8564B">
        <w:rPr>
          <w:rFonts w:ascii="Arial" w:eastAsia="Times New Roman" w:hAnsi="Arial" w:cs="Arial"/>
          <w:i/>
          <w:iCs/>
          <w:lang w:eastAsia="en-AU"/>
        </w:rPr>
        <w:t>Environmental Planning and Assessment Act 1979</w:t>
      </w:r>
      <w:r w:rsidRPr="00B8564B">
        <w:rPr>
          <w:rFonts w:ascii="Arial" w:eastAsia="Times New Roman" w:hAnsi="Arial" w:cs="Arial"/>
          <w:lang w:eastAsia="en-AU"/>
        </w:rPr>
        <w:t>.</w:t>
      </w:r>
    </w:p>
    <w:p w14:paraId="102F26E7" w14:textId="4DB92F36" w:rsidR="00954071" w:rsidRPr="00F855F2" w:rsidRDefault="00954071" w:rsidP="00F855F2">
      <w:pPr>
        <w:spacing w:after="0" w:line="240" w:lineRule="auto"/>
        <w:ind w:firstLine="567"/>
        <w:jc w:val="both"/>
        <w:rPr>
          <w:rFonts w:ascii="Arial" w:eastAsia="Times New Roman" w:hAnsi="Arial" w:cs="Calibri"/>
          <w:b/>
          <w:bCs/>
          <w:i/>
          <w:iCs/>
          <w:lang w:val="en-GB"/>
        </w:rPr>
      </w:pPr>
      <w:r w:rsidRPr="00F855F2">
        <w:rPr>
          <w:rFonts w:ascii="Arial" w:eastAsia="Times New Roman" w:hAnsi="Arial" w:cs="Calibri"/>
          <w:b/>
          <w:bCs/>
          <w:i/>
          <w:iCs/>
          <w:lang w:val="en-GB"/>
        </w:rPr>
        <w:t>Condition</w:t>
      </w:r>
      <w:r w:rsidR="00FB6F6A">
        <w:rPr>
          <w:rFonts w:ascii="Arial" w:eastAsia="Times New Roman" w:hAnsi="Arial" w:cs="Calibri"/>
          <w:b/>
          <w:bCs/>
          <w:i/>
          <w:iCs/>
          <w:lang w:val="en-GB"/>
        </w:rPr>
        <w:t>16 a)</w:t>
      </w:r>
      <w:r w:rsidRPr="00F855F2">
        <w:rPr>
          <w:rFonts w:ascii="Arial" w:eastAsia="Times New Roman" w:hAnsi="Arial" w:cs="Calibri"/>
          <w:b/>
          <w:bCs/>
          <w:i/>
          <w:iCs/>
          <w:lang w:val="en-GB"/>
        </w:rPr>
        <w:t xml:space="preserve"> inserted</w:t>
      </w:r>
      <w:r w:rsidR="00FB6F6A">
        <w:rPr>
          <w:rFonts w:ascii="Arial" w:eastAsia="Times New Roman" w:hAnsi="Arial" w:cs="Calibri"/>
          <w:b/>
          <w:bCs/>
          <w:i/>
          <w:iCs/>
          <w:lang w:val="en-GB"/>
        </w:rPr>
        <w:t xml:space="preserve"> </w:t>
      </w:r>
      <w:r w:rsidRPr="00F855F2">
        <w:rPr>
          <w:rFonts w:ascii="Arial" w:eastAsia="Times New Roman" w:hAnsi="Arial" w:cs="Calibri"/>
          <w:b/>
          <w:bCs/>
          <w:i/>
          <w:iCs/>
          <w:lang w:val="en-GB"/>
        </w:rPr>
        <w:t>1</w:t>
      </w:r>
      <w:r w:rsidR="00900A24">
        <w:rPr>
          <w:rFonts w:ascii="Arial" w:eastAsia="Times New Roman" w:hAnsi="Arial" w:cs="Calibri"/>
          <w:b/>
          <w:bCs/>
          <w:i/>
          <w:iCs/>
          <w:lang w:val="en-GB"/>
        </w:rPr>
        <w:t>9</w:t>
      </w:r>
      <w:r w:rsidRPr="00F855F2">
        <w:rPr>
          <w:rFonts w:ascii="Arial" w:eastAsia="Times New Roman" w:hAnsi="Arial" w:cs="Calibri"/>
          <w:b/>
          <w:bCs/>
          <w:i/>
          <w:iCs/>
          <w:lang w:val="en-GB"/>
        </w:rPr>
        <w:t xml:space="preserve"> April 2021</w:t>
      </w:r>
    </w:p>
    <w:p w14:paraId="7BF429F5" w14:textId="77777777" w:rsidR="00954071" w:rsidRPr="00954071" w:rsidRDefault="00954071" w:rsidP="00954071">
      <w:pPr>
        <w:spacing w:after="0" w:line="240" w:lineRule="auto"/>
        <w:jc w:val="both"/>
        <w:rPr>
          <w:rFonts w:ascii="Arial" w:eastAsia="Times New Roman" w:hAnsi="Arial" w:cs="Calibri"/>
          <w:b/>
          <w:bCs/>
          <w:i/>
          <w:iCs/>
          <w:lang w:val="en-GB"/>
        </w:rPr>
      </w:pPr>
    </w:p>
    <w:p w14:paraId="60FA8520"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A design verification statement from a qualified designer shall be submitted to the Certifying Authority. The statement shall confirm the Construction Certificate plans and specifications achieve or improve the design quality of the development for which consent is granted, having regard to the design quality principles set out in Part 2 of </w:t>
      </w:r>
      <w:r w:rsidRPr="00954071">
        <w:rPr>
          <w:rFonts w:ascii="Arial" w:eastAsia="Times New Roman" w:hAnsi="Arial" w:cs="Arial"/>
          <w:i/>
          <w:iCs/>
          <w:lang w:eastAsia="en-AU"/>
        </w:rPr>
        <w:t>State Environmental Planning Policy No. 65 - Design Quality of Residential Flat Development.</w:t>
      </w:r>
    </w:p>
    <w:p w14:paraId="05D216D6"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67C2CD08"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Full details are to be included in the documentation for the first Construction Certificate for the residential flat development. </w:t>
      </w:r>
    </w:p>
    <w:p w14:paraId="37409C13"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44B05B85"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sz w:val="23"/>
          <w:szCs w:val="23"/>
          <w:lang w:eastAsia="en-AU"/>
        </w:rPr>
      </w:pPr>
      <w:r w:rsidRPr="00954071">
        <w:rPr>
          <w:rFonts w:ascii="Arial" w:eastAsia="Times New Roman" w:hAnsi="Arial" w:cs="Arial"/>
          <w:lang w:eastAsia="en-AU"/>
        </w:rPr>
        <w:tab/>
        <w:t>Note: ‘</w:t>
      </w:r>
      <w:r w:rsidRPr="00954071">
        <w:rPr>
          <w:rFonts w:ascii="Arial" w:eastAsia="Times New Roman" w:hAnsi="Arial" w:cs="Arial"/>
          <w:i/>
          <w:iCs/>
          <w:lang w:eastAsia="en-AU"/>
        </w:rPr>
        <w:t>Qualified Designer</w:t>
      </w:r>
      <w:r w:rsidRPr="00954071">
        <w:rPr>
          <w:rFonts w:ascii="Arial" w:eastAsia="Times New Roman" w:hAnsi="Arial" w:cs="Arial"/>
          <w:lang w:eastAsia="en-AU"/>
        </w:rPr>
        <w:t xml:space="preserve">’ means a person registered as an architect in accordance with the </w:t>
      </w:r>
      <w:r w:rsidRPr="00954071">
        <w:rPr>
          <w:rFonts w:ascii="Arial" w:eastAsia="Times New Roman" w:hAnsi="Arial" w:cs="Arial"/>
          <w:i/>
          <w:iCs/>
          <w:lang w:eastAsia="en-AU"/>
        </w:rPr>
        <w:t>Architects Act 2003</w:t>
      </w:r>
      <w:r w:rsidRPr="00954071">
        <w:rPr>
          <w:rFonts w:ascii="Arial" w:eastAsia="Times New Roman" w:hAnsi="Arial" w:cs="Arial"/>
          <w:lang w:eastAsia="en-AU"/>
        </w:rPr>
        <w:t xml:space="preserve">.  This condition is imposed in accordance with Clauses 143A of the </w:t>
      </w:r>
      <w:r w:rsidRPr="00954071">
        <w:rPr>
          <w:rFonts w:ascii="Arial" w:eastAsia="Times New Roman" w:hAnsi="Arial" w:cs="Arial"/>
          <w:i/>
          <w:iCs/>
          <w:lang w:eastAsia="en-AU"/>
        </w:rPr>
        <w:t>Environmental Planning and Assessment Regulation 2000</w:t>
      </w:r>
      <w:r w:rsidRPr="00954071">
        <w:rPr>
          <w:rFonts w:ascii="Arial" w:eastAsia="Times New Roman" w:hAnsi="Arial" w:cs="Arial"/>
          <w:lang w:eastAsia="en-AU"/>
        </w:rPr>
        <w:t>.</w:t>
      </w:r>
    </w:p>
    <w:p w14:paraId="3CB3D642" w14:textId="77777777" w:rsidR="00954071" w:rsidRPr="00954071" w:rsidRDefault="00954071" w:rsidP="00954071">
      <w:pPr>
        <w:spacing w:after="0" w:line="240" w:lineRule="auto"/>
        <w:jc w:val="both"/>
        <w:rPr>
          <w:rFonts w:ascii="Arial" w:eastAsia="Times New Roman" w:hAnsi="Arial" w:cs="Calibri"/>
          <w:lang w:val="en-GB"/>
        </w:rPr>
      </w:pPr>
    </w:p>
    <w:p w14:paraId="5A2F6CC1"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Temporary ground anchors are to be designed and installed along the road reserve and adjoining properties to protect the existing properties. The design of the temporary ground anchors is to be carried out by qualified and practicing structural and geotechnical engineers. Approval is to be attained from the relevant Roads Authority for installation of the temporary ground anchors prior to the start of any bulk excavation works. The temporary ground anchors are to be destressed and any timber is to be removed to the satisfaction and requirements of the relevant Roads Authority.  </w:t>
      </w:r>
      <w:r w:rsidRPr="00954071">
        <w:rPr>
          <w:rFonts w:ascii="Arial" w:eastAsia="Times New Roman" w:hAnsi="Arial" w:cs="Arial"/>
          <w:lang w:val="en-GB" w:eastAsia="en-AU"/>
        </w:rPr>
        <w:t>Full details are to be included in documentation for a Construction Certificate application.</w:t>
      </w:r>
    </w:p>
    <w:p w14:paraId="686C0C97" w14:textId="77777777" w:rsidR="00954071" w:rsidRPr="00954071" w:rsidRDefault="00954071" w:rsidP="00954071">
      <w:pPr>
        <w:widowControl w:val="0"/>
        <w:autoSpaceDE w:val="0"/>
        <w:autoSpaceDN w:val="0"/>
        <w:adjustRightInd w:val="0"/>
        <w:spacing w:after="0" w:line="240" w:lineRule="auto"/>
        <w:jc w:val="both"/>
        <w:rPr>
          <w:rFonts w:ascii="Arial" w:eastAsia="Times New Roman" w:hAnsi="Arial" w:cs="Arial"/>
          <w:lang w:eastAsia="en-AU"/>
        </w:rPr>
      </w:pPr>
    </w:p>
    <w:p w14:paraId="142BECF4"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A structural engineer is to determine the location and depth of the proposed underground tank (72 KL) and certify that it will not adversely affect any building foundation footings or slabs when the tank is empty. Stormwater Management Plan is to be designed in accordance with current </w:t>
      </w:r>
      <w:r w:rsidRPr="00954071">
        <w:rPr>
          <w:rFonts w:ascii="Arial" w:eastAsia="Times New Roman" w:hAnsi="Arial" w:cs="Arial"/>
          <w:i/>
          <w:iCs/>
          <w:lang w:eastAsia="en-AU"/>
        </w:rPr>
        <w:t>NDCP Section 7.06 Stormwater Management</w:t>
      </w:r>
      <w:r w:rsidRPr="00954071">
        <w:rPr>
          <w:rFonts w:ascii="Arial" w:eastAsia="Times New Roman" w:hAnsi="Arial" w:cs="Arial"/>
          <w:lang w:eastAsia="en-AU"/>
        </w:rPr>
        <w:t xml:space="preserve"> and The City of Newcastle’s</w:t>
      </w:r>
      <w:r w:rsidRPr="00954071">
        <w:rPr>
          <w:rFonts w:ascii="Arial" w:eastAsia="Times New Roman" w:hAnsi="Arial" w:cs="Arial"/>
          <w:i/>
          <w:iCs/>
          <w:lang w:eastAsia="en-AU"/>
        </w:rPr>
        <w:t xml:space="preserve"> Stormwater and Water Efficiency Technical Manual.</w:t>
      </w:r>
      <w:r w:rsidRPr="00954071">
        <w:rPr>
          <w:rFonts w:ascii="Arial" w:eastAsia="Times New Roman" w:hAnsi="Arial" w:cs="Arial"/>
          <w:lang w:eastAsia="en-AU"/>
        </w:rPr>
        <w:t xml:space="preserve"> Full details are to be included with documentation for a construction certificate.</w:t>
      </w:r>
    </w:p>
    <w:p w14:paraId="742DF5EC" w14:textId="77777777" w:rsidR="00954071" w:rsidRPr="00954071" w:rsidRDefault="00954071" w:rsidP="00954071">
      <w:pPr>
        <w:spacing w:after="0" w:line="240" w:lineRule="auto"/>
        <w:jc w:val="both"/>
        <w:rPr>
          <w:rFonts w:ascii="Arial" w:eastAsia="Times New Roman" w:hAnsi="Arial" w:cs="Calibri"/>
          <w:lang w:val="en-GB"/>
        </w:rPr>
      </w:pPr>
    </w:p>
    <w:p w14:paraId="22406229"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All onsite stormwater retention/detention and water quality treatment systems are to be individually identified and sign posted in accordance with Council’s Stormwater and Water Efficiency for Development Technical Manual (Updated 2013). Full details are to be included in documentation for a Construction Certificate application.</w:t>
      </w:r>
    </w:p>
    <w:p w14:paraId="1B028973" w14:textId="77777777" w:rsidR="00954071" w:rsidRPr="00954071" w:rsidRDefault="00954071" w:rsidP="00954071">
      <w:pPr>
        <w:spacing w:after="0" w:line="240" w:lineRule="auto"/>
        <w:jc w:val="both"/>
        <w:rPr>
          <w:rFonts w:ascii="Arial" w:eastAsia="Times New Roman" w:hAnsi="Arial" w:cs="Calibri"/>
          <w:lang w:val="en-GB"/>
        </w:rPr>
      </w:pPr>
    </w:p>
    <w:p w14:paraId="4B5FD05A"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On site refuge is to be provided for the proposed development. The minimum refuge level is to be the level of the PMF (Local Catchment Flood Level </w:t>
      </w:r>
      <w:r w:rsidRPr="00954071">
        <w:rPr>
          <w:rFonts w:ascii="Arial" w:eastAsia="Times New Roman" w:hAnsi="Arial" w:cs="Arial"/>
          <w:bCs/>
          <w:lang w:eastAsia="en-AU"/>
        </w:rPr>
        <w:t>RL3.01m Australian Height Datum</w:t>
      </w:r>
      <w:r w:rsidRPr="00954071">
        <w:rPr>
          <w:rFonts w:ascii="Arial" w:eastAsia="Times New Roman" w:hAnsi="Arial" w:cs="Arial"/>
          <w:lang w:eastAsia="en-AU"/>
        </w:rPr>
        <w:t>). On site refuge is to be designed to cater for the number of people reasonably expected to be on the development site. Full details are to be included in documentation for a Construction Certificate application</w:t>
      </w:r>
    </w:p>
    <w:p w14:paraId="35C8E2CA" w14:textId="77777777" w:rsidR="00954071" w:rsidRPr="00954071" w:rsidRDefault="00954071" w:rsidP="00954071">
      <w:pPr>
        <w:spacing w:after="0" w:line="240" w:lineRule="auto"/>
        <w:jc w:val="both"/>
        <w:rPr>
          <w:rFonts w:ascii="Arial" w:eastAsia="Times New Roman" w:hAnsi="Arial" w:cs="Calibri"/>
          <w:lang w:val="en-GB"/>
        </w:rPr>
      </w:pPr>
    </w:p>
    <w:p w14:paraId="76B12DE8"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The developer is to design and construct the following works at no cost to Council and in accordance with Council’s City Centre Public Domain Manual guidelines (Wickham Masterplan pavement design &amp; Council specifications) and Australian Standards:</w:t>
      </w:r>
    </w:p>
    <w:p w14:paraId="063B04E9" w14:textId="77777777" w:rsidR="00954071" w:rsidRPr="00954071" w:rsidRDefault="00954071" w:rsidP="00954071">
      <w:pPr>
        <w:widowControl w:val="0"/>
        <w:autoSpaceDE w:val="0"/>
        <w:autoSpaceDN w:val="0"/>
        <w:adjustRightInd w:val="0"/>
        <w:spacing w:after="0" w:line="240" w:lineRule="auto"/>
        <w:ind w:left="567" w:hanging="567"/>
        <w:rPr>
          <w:rFonts w:ascii="Arial" w:eastAsia="Times New Roman" w:hAnsi="Arial" w:cs="Arial"/>
          <w:lang w:eastAsia="en-AU"/>
        </w:rPr>
      </w:pPr>
    </w:p>
    <w:p w14:paraId="21381A37" w14:textId="77777777" w:rsidR="00954071" w:rsidRPr="00954071" w:rsidRDefault="00954071" w:rsidP="00954071">
      <w:pPr>
        <w:widowControl w:val="0"/>
        <w:autoSpaceDE w:val="0"/>
        <w:autoSpaceDN w:val="0"/>
        <w:adjustRightInd w:val="0"/>
        <w:spacing w:after="0" w:line="240" w:lineRule="auto"/>
        <w:ind w:left="938" w:hanging="371"/>
        <w:rPr>
          <w:rFonts w:ascii="Arial" w:eastAsia="Times New Roman" w:hAnsi="Arial" w:cs="Arial"/>
          <w:lang w:eastAsia="en-AU"/>
        </w:rPr>
      </w:pPr>
      <w:r w:rsidRPr="00954071">
        <w:rPr>
          <w:rFonts w:ascii="Arial" w:eastAsia="Times New Roman" w:hAnsi="Arial" w:cs="Arial"/>
          <w:lang w:eastAsia="en-AU"/>
        </w:rPr>
        <w:t>a)</w:t>
      </w:r>
      <w:r w:rsidRPr="00954071">
        <w:rPr>
          <w:rFonts w:ascii="Arial" w:eastAsia="Times New Roman" w:hAnsi="Arial" w:cs="Arial"/>
          <w:lang w:eastAsia="en-AU"/>
        </w:rPr>
        <w:tab/>
        <w:t>Public Domain Works - (</w:t>
      </w:r>
      <w:proofErr w:type="spellStart"/>
      <w:r w:rsidRPr="00954071">
        <w:rPr>
          <w:rFonts w:ascii="Arial" w:eastAsia="Times New Roman" w:hAnsi="Arial" w:cs="Arial"/>
          <w:lang w:eastAsia="en-AU"/>
        </w:rPr>
        <w:t>Hannell</w:t>
      </w:r>
      <w:proofErr w:type="spellEnd"/>
      <w:r w:rsidRPr="00954071">
        <w:rPr>
          <w:rFonts w:ascii="Arial" w:eastAsia="Times New Roman" w:hAnsi="Arial" w:cs="Arial"/>
          <w:lang w:eastAsia="en-AU"/>
        </w:rPr>
        <w:t xml:space="preserve"> St, Dangar St, Charles </w:t>
      </w:r>
      <w:proofErr w:type="gramStart"/>
      <w:r w:rsidRPr="00954071">
        <w:rPr>
          <w:rFonts w:ascii="Arial" w:eastAsia="Times New Roman" w:hAnsi="Arial" w:cs="Arial"/>
          <w:lang w:eastAsia="en-AU"/>
        </w:rPr>
        <w:t>St</w:t>
      </w:r>
      <w:proofErr w:type="gramEnd"/>
      <w:r w:rsidRPr="00954071">
        <w:rPr>
          <w:rFonts w:ascii="Arial" w:eastAsia="Times New Roman" w:hAnsi="Arial" w:cs="Arial"/>
          <w:lang w:eastAsia="en-AU"/>
        </w:rPr>
        <w:t xml:space="preserve"> and Station St). </w:t>
      </w:r>
    </w:p>
    <w:p w14:paraId="005272F8" w14:textId="77777777" w:rsidR="00954071" w:rsidRPr="00954071" w:rsidRDefault="00954071" w:rsidP="00954071">
      <w:pPr>
        <w:widowControl w:val="0"/>
        <w:autoSpaceDE w:val="0"/>
        <w:autoSpaceDN w:val="0"/>
        <w:adjustRightInd w:val="0"/>
        <w:spacing w:after="0" w:line="240" w:lineRule="auto"/>
        <w:ind w:left="567" w:hanging="567"/>
        <w:rPr>
          <w:rFonts w:ascii="Arial" w:eastAsia="Times New Roman" w:hAnsi="Arial" w:cs="Arial"/>
          <w:lang w:eastAsia="en-AU"/>
        </w:rPr>
      </w:pPr>
    </w:p>
    <w:p w14:paraId="76115667" w14:textId="77777777" w:rsidR="00954071" w:rsidRPr="00954071" w:rsidRDefault="00954071" w:rsidP="00954071">
      <w:pPr>
        <w:widowControl w:val="0"/>
        <w:autoSpaceDE w:val="0"/>
        <w:autoSpaceDN w:val="0"/>
        <w:adjustRightInd w:val="0"/>
        <w:spacing w:after="0" w:line="240" w:lineRule="auto"/>
        <w:ind w:left="1080" w:hanging="360"/>
        <w:rPr>
          <w:rFonts w:ascii="Arial" w:eastAsia="Times New Roman" w:hAnsi="Arial" w:cs="Arial"/>
          <w:lang w:eastAsia="en-AU"/>
        </w:rPr>
      </w:pPr>
      <w:proofErr w:type="spellStart"/>
      <w:r w:rsidRPr="00954071">
        <w:rPr>
          <w:rFonts w:ascii="Arial" w:eastAsia="Times New Roman" w:hAnsi="Arial" w:cs="Arial"/>
          <w:lang w:eastAsia="en-AU"/>
        </w:rPr>
        <w:t>i</w:t>
      </w:r>
      <w:proofErr w:type="spellEnd"/>
      <w:r w:rsidRPr="00954071">
        <w:rPr>
          <w:rFonts w:ascii="Arial" w:eastAsia="Times New Roman" w:hAnsi="Arial" w:cs="Arial"/>
          <w:lang w:eastAsia="en-AU"/>
        </w:rPr>
        <w:t>.</w:t>
      </w:r>
      <w:r w:rsidRPr="00954071">
        <w:rPr>
          <w:rFonts w:ascii="Arial" w:eastAsia="Times New Roman" w:hAnsi="Arial" w:cs="Arial"/>
          <w:lang w:eastAsia="en-AU"/>
        </w:rPr>
        <w:tab/>
        <w:t>Design and installation of new footpath and streetscape works along all the frontages (includes any pavement works required adjoining the Newcastle Train Station Through Link).</w:t>
      </w:r>
    </w:p>
    <w:p w14:paraId="122CA41C" w14:textId="77777777" w:rsidR="00954071" w:rsidRPr="00954071" w:rsidRDefault="00954071" w:rsidP="00954071">
      <w:pPr>
        <w:widowControl w:val="0"/>
        <w:autoSpaceDE w:val="0"/>
        <w:autoSpaceDN w:val="0"/>
        <w:adjustRightInd w:val="0"/>
        <w:spacing w:after="0" w:line="240" w:lineRule="auto"/>
        <w:ind w:left="1080" w:hanging="360"/>
        <w:rPr>
          <w:rFonts w:ascii="Arial" w:eastAsia="Times New Roman" w:hAnsi="Arial" w:cs="Arial"/>
          <w:lang w:eastAsia="en-AU"/>
        </w:rPr>
      </w:pPr>
      <w:r w:rsidRPr="00954071">
        <w:rPr>
          <w:rFonts w:ascii="Arial" w:eastAsia="Times New Roman" w:hAnsi="Arial" w:cs="Arial"/>
          <w:lang w:eastAsia="en-AU"/>
        </w:rPr>
        <w:t>ii.</w:t>
      </w:r>
      <w:r w:rsidRPr="00954071">
        <w:rPr>
          <w:rFonts w:ascii="Arial" w:eastAsia="Times New Roman" w:hAnsi="Arial" w:cs="Arial"/>
          <w:lang w:eastAsia="en-AU"/>
        </w:rPr>
        <w:tab/>
        <w:t xml:space="preserve">Design and install kerb extensions, associated </w:t>
      </w:r>
      <w:proofErr w:type="gramStart"/>
      <w:r w:rsidRPr="00954071">
        <w:rPr>
          <w:rFonts w:ascii="Arial" w:eastAsia="Times New Roman" w:hAnsi="Arial" w:cs="Arial"/>
          <w:lang w:eastAsia="en-AU"/>
        </w:rPr>
        <w:t>drainage</w:t>
      </w:r>
      <w:proofErr w:type="gramEnd"/>
      <w:r w:rsidRPr="00954071">
        <w:rPr>
          <w:rFonts w:ascii="Arial" w:eastAsia="Times New Roman" w:hAnsi="Arial" w:cs="Arial"/>
          <w:lang w:eastAsia="en-AU"/>
        </w:rPr>
        <w:t xml:space="preserve"> and civil works on both sides on Dangar St at corner of Charles St. </w:t>
      </w:r>
    </w:p>
    <w:p w14:paraId="55A07D3E" w14:textId="77777777" w:rsidR="00954071" w:rsidRPr="00954071" w:rsidRDefault="00954071" w:rsidP="00954071">
      <w:pPr>
        <w:widowControl w:val="0"/>
        <w:autoSpaceDE w:val="0"/>
        <w:autoSpaceDN w:val="0"/>
        <w:adjustRightInd w:val="0"/>
        <w:spacing w:after="0" w:line="240" w:lineRule="auto"/>
        <w:ind w:left="1080" w:hanging="360"/>
        <w:rPr>
          <w:rFonts w:ascii="Arial" w:eastAsia="Times New Roman" w:hAnsi="Arial" w:cs="Arial"/>
          <w:lang w:eastAsia="en-AU"/>
        </w:rPr>
      </w:pPr>
      <w:r w:rsidRPr="00954071">
        <w:rPr>
          <w:rFonts w:ascii="Arial" w:eastAsia="Times New Roman" w:hAnsi="Arial" w:cs="Arial"/>
          <w:lang w:eastAsia="en-AU"/>
        </w:rPr>
        <w:t>iii.</w:t>
      </w:r>
      <w:r w:rsidRPr="00954071">
        <w:rPr>
          <w:rFonts w:ascii="Arial" w:eastAsia="Times New Roman" w:hAnsi="Arial" w:cs="Arial"/>
          <w:lang w:eastAsia="en-AU"/>
        </w:rPr>
        <w:tab/>
        <w:t xml:space="preserve">Design and installation of a raised pedestrian crossing at corner of Station St and Charles St. This includes design of appropriate street lighting, associated </w:t>
      </w:r>
      <w:proofErr w:type="gramStart"/>
      <w:r w:rsidRPr="00954071">
        <w:rPr>
          <w:rFonts w:ascii="Arial" w:eastAsia="Times New Roman" w:hAnsi="Arial" w:cs="Arial"/>
          <w:lang w:eastAsia="en-AU"/>
        </w:rPr>
        <w:t>drainage</w:t>
      </w:r>
      <w:proofErr w:type="gramEnd"/>
      <w:r w:rsidRPr="00954071">
        <w:rPr>
          <w:rFonts w:ascii="Arial" w:eastAsia="Times New Roman" w:hAnsi="Arial" w:cs="Arial"/>
          <w:lang w:eastAsia="en-AU"/>
        </w:rPr>
        <w:t xml:space="preserve"> and civil works.</w:t>
      </w:r>
    </w:p>
    <w:p w14:paraId="08F1A0C6" w14:textId="77777777" w:rsidR="00954071" w:rsidRPr="00954071" w:rsidRDefault="00954071" w:rsidP="00954071">
      <w:pPr>
        <w:widowControl w:val="0"/>
        <w:autoSpaceDE w:val="0"/>
        <w:autoSpaceDN w:val="0"/>
        <w:adjustRightInd w:val="0"/>
        <w:spacing w:after="0" w:line="240" w:lineRule="auto"/>
        <w:ind w:left="1080" w:hanging="360"/>
        <w:rPr>
          <w:rFonts w:ascii="Arial" w:eastAsia="Times New Roman" w:hAnsi="Arial" w:cs="Arial"/>
          <w:lang w:eastAsia="en-AU"/>
        </w:rPr>
      </w:pPr>
      <w:r w:rsidRPr="00954071">
        <w:rPr>
          <w:rFonts w:ascii="Arial" w:eastAsia="Times New Roman" w:hAnsi="Arial" w:cs="Arial"/>
          <w:lang w:eastAsia="en-AU"/>
        </w:rPr>
        <w:t>iv.</w:t>
      </w:r>
      <w:r w:rsidRPr="00954071">
        <w:rPr>
          <w:rFonts w:ascii="Arial" w:eastAsia="Times New Roman" w:hAnsi="Arial" w:cs="Arial"/>
          <w:lang w:eastAsia="en-AU"/>
        </w:rPr>
        <w:tab/>
        <w:t xml:space="preserve">Remove existing and install new kerb and gutter, kerb ramp and repair road along the frontage. Sandstone to be </w:t>
      </w:r>
      <w:proofErr w:type="gramStart"/>
      <w:r w:rsidRPr="00954071">
        <w:rPr>
          <w:rFonts w:ascii="Arial" w:eastAsia="Times New Roman" w:hAnsi="Arial" w:cs="Arial"/>
          <w:lang w:eastAsia="en-AU"/>
        </w:rPr>
        <w:t>protected at all times</w:t>
      </w:r>
      <w:proofErr w:type="gramEnd"/>
      <w:r w:rsidRPr="00954071">
        <w:rPr>
          <w:rFonts w:ascii="Arial" w:eastAsia="Times New Roman" w:hAnsi="Arial" w:cs="Arial"/>
          <w:lang w:eastAsia="en-AU"/>
        </w:rPr>
        <w:t xml:space="preserve">. </w:t>
      </w:r>
    </w:p>
    <w:p w14:paraId="38B178F6" w14:textId="77777777" w:rsidR="00954071" w:rsidRPr="00954071" w:rsidRDefault="00954071" w:rsidP="00954071">
      <w:pPr>
        <w:widowControl w:val="0"/>
        <w:autoSpaceDE w:val="0"/>
        <w:autoSpaceDN w:val="0"/>
        <w:adjustRightInd w:val="0"/>
        <w:spacing w:after="0" w:line="240" w:lineRule="auto"/>
        <w:ind w:left="1080" w:hanging="360"/>
        <w:rPr>
          <w:rFonts w:ascii="Arial" w:eastAsia="Times New Roman" w:hAnsi="Arial" w:cs="Arial"/>
          <w:lang w:eastAsia="en-AU"/>
        </w:rPr>
      </w:pPr>
      <w:r w:rsidRPr="00954071">
        <w:rPr>
          <w:rFonts w:ascii="Arial" w:eastAsia="Times New Roman" w:hAnsi="Arial" w:cs="Arial"/>
          <w:lang w:eastAsia="en-AU"/>
        </w:rPr>
        <w:t>v.</w:t>
      </w:r>
      <w:r w:rsidRPr="00954071">
        <w:rPr>
          <w:rFonts w:ascii="Arial" w:eastAsia="Times New Roman" w:hAnsi="Arial" w:cs="Arial"/>
          <w:lang w:eastAsia="en-AU"/>
        </w:rPr>
        <w:tab/>
        <w:t xml:space="preserve">Install (12) new street trees and grass verge areas in accordance with Council requirements and adjust service pit levels to match new footpath level. Note: footpath to achieve maximum cross fall of 2.5%. </w:t>
      </w:r>
    </w:p>
    <w:p w14:paraId="0B7A5594" w14:textId="77777777" w:rsidR="00954071" w:rsidRPr="00954071" w:rsidRDefault="00954071" w:rsidP="00954071">
      <w:pPr>
        <w:widowControl w:val="0"/>
        <w:autoSpaceDE w:val="0"/>
        <w:autoSpaceDN w:val="0"/>
        <w:adjustRightInd w:val="0"/>
        <w:spacing w:after="0" w:line="240" w:lineRule="auto"/>
        <w:ind w:left="1080" w:hanging="360"/>
        <w:rPr>
          <w:rFonts w:ascii="Arial" w:eastAsia="Times New Roman" w:hAnsi="Arial" w:cs="Arial"/>
          <w:lang w:eastAsia="en-AU"/>
        </w:rPr>
      </w:pPr>
      <w:r w:rsidRPr="00954071">
        <w:rPr>
          <w:rFonts w:ascii="Arial" w:eastAsia="Times New Roman" w:hAnsi="Arial" w:cs="Arial"/>
          <w:lang w:eastAsia="en-AU"/>
        </w:rPr>
        <w:t>vi.</w:t>
      </w:r>
      <w:r w:rsidRPr="00954071">
        <w:rPr>
          <w:rFonts w:ascii="Arial" w:eastAsia="Times New Roman" w:hAnsi="Arial" w:cs="Arial"/>
          <w:lang w:eastAsia="en-AU"/>
        </w:rPr>
        <w:tab/>
        <w:t>Installation of new driveway and removal of redundant driveway and associated roadworks.</w:t>
      </w:r>
    </w:p>
    <w:p w14:paraId="6F31CAEE" w14:textId="77777777" w:rsidR="00954071" w:rsidRPr="00954071" w:rsidRDefault="00954071" w:rsidP="00954071">
      <w:pPr>
        <w:widowControl w:val="0"/>
        <w:autoSpaceDE w:val="0"/>
        <w:autoSpaceDN w:val="0"/>
        <w:adjustRightInd w:val="0"/>
        <w:spacing w:after="0" w:line="240" w:lineRule="auto"/>
        <w:ind w:left="1080" w:hanging="360"/>
        <w:rPr>
          <w:rFonts w:ascii="Arial" w:eastAsia="Times New Roman" w:hAnsi="Arial" w:cs="Arial"/>
          <w:lang w:eastAsia="en-AU"/>
        </w:rPr>
      </w:pPr>
      <w:r w:rsidRPr="00954071">
        <w:rPr>
          <w:rFonts w:ascii="Arial" w:eastAsia="Times New Roman" w:hAnsi="Arial" w:cs="Arial"/>
          <w:lang w:eastAsia="en-AU"/>
        </w:rPr>
        <w:t>vii.</w:t>
      </w:r>
      <w:r w:rsidRPr="00954071">
        <w:rPr>
          <w:rFonts w:ascii="Arial" w:eastAsia="Times New Roman" w:hAnsi="Arial" w:cs="Arial"/>
          <w:lang w:eastAsia="en-AU"/>
        </w:rPr>
        <w:tab/>
        <w:t>Install any required parking signs, line markings (including cycle way markings), mandatory signage and any civil works associated with road and on-street parking infrastructure.</w:t>
      </w:r>
    </w:p>
    <w:p w14:paraId="64430731" w14:textId="77777777" w:rsidR="00954071" w:rsidRPr="00954071" w:rsidRDefault="00954071" w:rsidP="00954071">
      <w:pPr>
        <w:widowControl w:val="0"/>
        <w:autoSpaceDE w:val="0"/>
        <w:autoSpaceDN w:val="0"/>
        <w:adjustRightInd w:val="0"/>
        <w:spacing w:after="0" w:line="240" w:lineRule="auto"/>
        <w:ind w:left="1080" w:hanging="360"/>
        <w:rPr>
          <w:rFonts w:ascii="Arial" w:eastAsia="Times New Roman" w:hAnsi="Arial" w:cs="Arial"/>
          <w:lang w:eastAsia="en-AU"/>
        </w:rPr>
      </w:pPr>
      <w:r w:rsidRPr="00954071">
        <w:rPr>
          <w:rFonts w:ascii="Arial" w:eastAsia="Times New Roman" w:hAnsi="Arial" w:cs="Arial"/>
          <w:lang w:eastAsia="en-AU"/>
        </w:rPr>
        <w:t>viii.</w:t>
      </w:r>
      <w:r w:rsidRPr="00954071">
        <w:rPr>
          <w:rFonts w:ascii="Arial" w:eastAsia="Times New Roman" w:hAnsi="Arial" w:cs="Arial"/>
          <w:lang w:eastAsia="en-AU"/>
        </w:rPr>
        <w:tab/>
        <w:t>Installation of any new street furniture including bicycle racks or rings and new seats and bins.</w:t>
      </w:r>
    </w:p>
    <w:p w14:paraId="7A77D104" w14:textId="77777777" w:rsidR="00954071" w:rsidRPr="00954071" w:rsidRDefault="00954071" w:rsidP="00954071">
      <w:pPr>
        <w:widowControl w:val="0"/>
        <w:autoSpaceDE w:val="0"/>
        <w:autoSpaceDN w:val="0"/>
        <w:adjustRightInd w:val="0"/>
        <w:spacing w:after="0" w:line="240" w:lineRule="auto"/>
        <w:ind w:left="1080" w:hanging="360"/>
        <w:rPr>
          <w:rFonts w:ascii="Arial" w:eastAsia="Times New Roman" w:hAnsi="Arial" w:cs="Arial"/>
          <w:lang w:eastAsia="en-AU"/>
        </w:rPr>
      </w:pPr>
      <w:r w:rsidRPr="00954071">
        <w:rPr>
          <w:rFonts w:ascii="Arial" w:eastAsia="Times New Roman" w:hAnsi="Arial" w:cs="Arial"/>
          <w:lang w:eastAsia="en-AU"/>
        </w:rPr>
        <w:t>ix.</w:t>
      </w:r>
      <w:r w:rsidRPr="00954071">
        <w:rPr>
          <w:rFonts w:ascii="Arial" w:eastAsia="Times New Roman" w:hAnsi="Arial" w:cs="Arial"/>
          <w:lang w:eastAsia="en-AU"/>
        </w:rPr>
        <w:tab/>
        <w:t xml:space="preserve">Design of street lighting along all frontages and under awning lighting. </w:t>
      </w:r>
    </w:p>
    <w:p w14:paraId="619A8E12" w14:textId="77777777" w:rsidR="00954071" w:rsidRPr="00954071" w:rsidRDefault="00954071" w:rsidP="00954071">
      <w:pPr>
        <w:widowControl w:val="0"/>
        <w:autoSpaceDE w:val="0"/>
        <w:autoSpaceDN w:val="0"/>
        <w:adjustRightInd w:val="0"/>
        <w:spacing w:after="0" w:line="240" w:lineRule="auto"/>
        <w:ind w:left="1080" w:hanging="360"/>
        <w:rPr>
          <w:rFonts w:ascii="Arial" w:eastAsia="Times New Roman" w:hAnsi="Arial" w:cs="Arial"/>
          <w:lang w:eastAsia="en-AU"/>
        </w:rPr>
      </w:pPr>
      <w:r w:rsidRPr="00954071">
        <w:rPr>
          <w:rFonts w:ascii="Arial" w:eastAsia="Times New Roman" w:hAnsi="Arial" w:cs="Arial"/>
          <w:lang w:eastAsia="en-AU"/>
        </w:rPr>
        <w:t>x.</w:t>
      </w:r>
      <w:r w:rsidRPr="00954071">
        <w:rPr>
          <w:rFonts w:ascii="Arial" w:eastAsia="Times New Roman" w:hAnsi="Arial" w:cs="Arial"/>
          <w:lang w:eastAsia="en-AU"/>
        </w:rPr>
        <w:tab/>
        <w:t>Installation of new drainage on the street and development drainage connections as required</w:t>
      </w:r>
    </w:p>
    <w:p w14:paraId="0149400E" w14:textId="77777777" w:rsidR="00954071" w:rsidRPr="00954071" w:rsidRDefault="00954071" w:rsidP="00954071">
      <w:pPr>
        <w:widowControl w:val="0"/>
        <w:autoSpaceDE w:val="0"/>
        <w:autoSpaceDN w:val="0"/>
        <w:adjustRightInd w:val="0"/>
        <w:spacing w:after="0" w:line="240" w:lineRule="auto"/>
        <w:ind w:left="1080" w:hanging="360"/>
        <w:rPr>
          <w:rFonts w:ascii="Arial" w:eastAsia="Times New Roman" w:hAnsi="Arial" w:cs="Arial"/>
          <w:lang w:eastAsia="en-AU"/>
        </w:rPr>
      </w:pPr>
      <w:r w:rsidRPr="00954071">
        <w:rPr>
          <w:rFonts w:ascii="Arial" w:eastAsia="Times New Roman" w:hAnsi="Arial" w:cs="Arial"/>
          <w:lang w:eastAsia="en-AU"/>
        </w:rPr>
        <w:t xml:space="preserve">xi.  Review of the shopfront alignment to the east, north and south at ground level after consideration of the desirability of providing some outdoor breakout or outdoor dining areas associated with the retail uses. </w:t>
      </w:r>
    </w:p>
    <w:p w14:paraId="722B01B2" w14:textId="77777777" w:rsidR="00954071" w:rsidRPr="00954071" w:rsidRDefault="00954071" w:rsidP="00954071">
      <w:pPr>
        <w:widowControl w:val="0"/>
        <w:autoSpaceDE w:val="0"/>
        <w:autoSpaceDN w:val="0"/>
        <w:adjustRightInd w:val="0"/>
        <w:spacing w:after="0" w:line="240" w:lineRule="auto"/>
        <w:ind w:left="1080" w:hanging="360"/>
        <w:rPr>
          <w:rFonts w:ascii="Arial" w:eastAsia="Times New Roman" w:hAnsi="Arial" w:cs="Arial"/>
          <w:lang w:eastAsia="en-AU"/>
        </w:rPr>
      </w:pPr>
    </w:p>
    <w:p w14:paraId="76ECF4BC"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sz w:val="18"/>
          <w:szCs w:val="18"/>
          <w:lang w:eastAsia="en-AU"/>
        </w:rPr>
      </w:pPr>
      <w:r w:rsidRPr="00954071">
        <w:rPr>
          <w:rFonts w:ascii="Arial" w:eastAsia="Times New Roman" w:hAnsi="Arial" w:cs="Arial"/>
          <w:sz w:val="18"/>
          <w:szCs w:val="18"/>
          <w:lang w:eastAsia="en-AU"/>
        </w:rPr>
        <w:t>Note:  Approval is required by the Manager of Regulatory Services at Newcastle Council prior to the release of the Section 138 application.</w:t>
      </w:r>
    </w:p>
    <w:p w14:paraId="7B75CB67" w14:textId="77777777" w:rsidR="00954071" w:rsidRPr="00954071" w:rsidRDefault="00954071" w:rsidP="00954071">
      <w:pPr>
        <w:widowControl w:val="0"/>
        <w:autoSpaceDE w:val="0"/>
        <w:autoSpaceDN w:val="0"/>
        <w:adjustRightInd w:val="0"/>
        <w:spacing w:after="0" w:line="240" w:lineRule="auto"/>
        <w:ind w:left="567" w:hanging="567"/>
        <w:rPr>
          <w:rFonts w:ascii="Arial" w:eastAsia="Times New Roman" w:hAnsi="Arial" w:cs="Arial"/>
          <w:lang w:eastAsia="en-AU"/>
        </w:rPr>
      </w:pPr>
      <w:r w:rsidRPr="00954071">
        <w:rPr>
          <w:rFonts w:ascii="Arial" w:eastAsia="Times New Roman" w:hAnsi="Arial" w:cs="Arial"/>
          <w:lang w:eastAsia="en-AU"/>
        </w:rPr>
        <w:tab/>
      </w:r>
    </w:p>
    <w:p w14:paraId="7109190A"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lang w:eastAsia="en-AU"/>
        </w:rPr>
      </w:pPr>
      <w:r w:rsidRPr="00954071">
        <w:rPr>
          <w:rFonts w:ascii="Arial" w:eastAsia="Times New Roman" w:hAnsi="Arial" w:cs="Arial"/>
          <w:lang w:eastAsia="en-AU"/>
        </w:rPr>
        <w:lastRenderedPageBreak/>
        <w:t xml:space="preserve">Universal Design principles are to be applied to the development to allow for entries to be designed for universal access and levels to be adjusted within the site. </w:t>
      </w:r>
    </w:p>
    <w:p w14:paraId="051280C2"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31E24A26"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lang w:eastAsia="en-AU"/>
        </w:rPr>
      </w:pPr>
      <w:r w:rsidRPr="00954071">
        <w:rPr>
          <w:rFonts w:ascii="Arial" w:eastAsia="Times New Roman" w:hAnsi="Arial" w:cs="Arial"/>
          <w:lang w:eastAsia="en-AU"/>
        </w:rPr>
        <w:t>Detailed public domain plan including civil design &amp; details, survey, cross sections (footpath path being designed with 2.5% cross fall), longitudinal and street lighting design are to be submitted to Council for review and approval as part of the S138 Road Act application.</w:t>
      </w:r>
    </w:p>
    <w:p w14:paraId="51436C12"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2295C755"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lang w:eastAsia="en-AU"/>
        </w:rPr>
      </w:pPr>
      <w:r w:rsidRPr="00954071">
        <w:rPr>
          <w:rFonts w:ascii="Arial" w:eastAsia="Times New Roman" w:hAnsi="Arial" w:cs="Arial"/>
          <w:lang w:eastAsia="en-AU"/>
        </w:rPr>
        <w:t xml:space="preserve">Engineering design plans and specifications for the works being undertaken within the public road reserve are required to be prepared by a suitably qualified practising civil engineer with experience and competence in the related field and submitted to Council for approval pursuant to Section 138 of the </w:t>
      </w:r>
      <w:r w:rsidRPr="00954071">
        <w:rPr>
          <w:rFonts w:ascii="Arial" w:eastAsia="Times New Roman" w:hAnsi="Arial" w:cs="Arial"/>
          <w:i/>
          <w:iCs/>
          <w:lang w:eastAsia="en-AU"/>
        </w:rPr>
        <w:t>Roads Act 1993 (NSW)</w:t>
      </w:r>
      <w:r w:rsidRPr="00954071">
        <w:rPr>
          <w:rFonts w:ascii="Arial" w:eastAsia="Times New Roman" w:hAnsi="Arial" w:cs="Arial"/>
          <w:lang w:eastAsia="en-AU"/>
        </w:rPr>
        <w:t xml:space="preserve">. The consent must be obtained, or other satisfactory arrangements confirmed in writing from </w:t>
      </w:r>
      <w:proofErr w:type="gramStart"/>
      <w:r w:rsidRPr="00954071">
        <w:rPr>
          <w:rFonts w:ascii="Arial" w:eastAsia="Times New Roman" w:hAnsi="Arial" w:cs="Arial"/>
          <w:lang w:eastAsia="en-AU"/>
        </w:rPr>
        <w:t>Council, before</w:t>
      </w:r>
      <w:proofErr w:type="gramEnd"/>
      <w:r w:rsidRPr="00954071">
        <w:rPr>
          <w:rFonts w:ascii="Arial" w:eastAsia="Times New Roman" w:hAnsi="Arial" w:cs="Arial"/>
          <w:lang w:eastAsia="en-AU"/>
        </w:rPr>
        <w:t xml:space="preserve"> the issue of a Construction Certificate (excluding bulk excavation and demolition works within the site).</w:t>
      </w:r>
    </w:p>
    <w:p w14:paraId="670CC4B8" w14:textId="77777777" w:rsidR="00954071" w:rsidRPr="00954071" w:rsidRDefault="00954071" w:rsidP="00954071">
      <w:pPr>
        <w:spacing w:after="0" w:line="240" w:lineRule="auto"/>
        <w:jc w:val="both"/>
        <w:rPr>
          <w:rFonts w:ascii="Arial" w:eastAsia="Times New Roman" w:hAnsi="Arial" w:cs="Calibri"/>
          <w:lang w:val="en-GB"/>
        </w:rPr>
      </w:pPr>
    </w:p>
    <w:p w14:paraId="6FE3B390"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The minimum footpath width along </w:t>
      </w:r>
      <w:proofErr w:type="spellStart"/>
      <w:r w:rsidRPr="00954071">
        <w:rPr>
          <w:rFonts w:ascii="Arial" w:eastAsia="Times New Roman" w:hAnsi="Arial" w:cs="Arial"/>
          <w:lang w:eastAsia="en-AU"/>
        </w:rPr>
        <w:t>Hannell</w:t>
      </w:r>
      <w:proofErr w:type="spellEnd"/>
      <w:r w:rsidRPr="00954071">
        <w:rPr>
          <w:rFonts w:ascii="Arial" w:eastAsia="Times New Roman" w:hAnsi="Arial" w:cs="Arial"/>
          <w:lang w:eastAsia="en-AU"/>
        </w:rPr>
        <w:t xml:space="preserve"> Street frontage is to be as indicated in the architectural plan Dwg No. DA102 (minimum 3.5m at north eastern corner).  The public accessible areas are to be designed to ensure that the footway grades comply with the relevant Australian standards.  Full details are to be included in the documentation for a Construction Certificate application.</w:t>
      </w:r>
    </w:p>
    <w:p w14:paraId="0D6C8AA9" w14:textId="77777777" w:rsidR="00954071" w:rsidRPr="00954071" w:rsidRDefault="00954071" w:rsidP="00954071">
      <w:pPr>
        <w:spacing w:after="0" w:line="240" w:lineRule="auto"/>
        <w:jc w:val="both"/>
        <w:rPr>
          <w:rFonts w:ascii="Arial" w:eastAsia="Times New Roman" w:hAnsi="Arial" w:cs="Calibri"/>
          <w:lang w:val="en-GB"/>
        </w:rPr>
      </w:pPr>
    </w:p>
    <w:p w14:paraId="181025E0"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A 1.2m x 1.2m footpath splay is to be provided at the corner of Dangar Street and Charles Street on the ground level as a road reserve. The architectural plans are to clearly indicate the splay. Full details are to be included in the documentation for a Construction Certificate application. </w:t>
      </w:r>
    </w:p>
    <w:p w14:paraId="3E89C9DB"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4711BB56"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Note: Detailed survey plan being prepared is to be submitted with an accompanying Subdivision Certificate Application for Council certification and such plan is to be registered with the NSW Government Land &amp; Property Information prior to issue of any Occupation Certificate.</w:t>
      </w:r>
    </w:p>
    <w:p w14:paraId="0E4CB7D9" w14:textId="77777777" w:rsidR="00954071" w:rsidRPr="00954071" w:rsidRDefault="00954071" w:rsidP="00954071">
      <w:pPr>
        <w:spacing w:after="0" w:line="240" w:lineRule="auto"/>
        <w:jc w:val="both"/>
        <w:rPr>
          <w:rFonts w:ascii="Arial" w:eastAsia="Times New Roman" w:hAnsi="Arial" w:cs="Calibri"/>
          <w:lang w:val="en-GB"/>
        </w:rPr>
      </w:pPr>
    </w:p>
    <w:p w14:paraId="3035BEFF"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Kerbing or dwarf walls having a minimum height of 100mm are to be constructed along the edge of all garden or lawn areas adjacent to driveways and parking bays sufficient to discourage the encroachment of vehicles thereon. Full details are to be included in documentation for a Construction Certificate application.</w:t>
      </w:r>
    </w:p>
    <w:p w14:paraId="18ED1B33" w14:textId="77777777" w:rsidR="00954071" w:rsidRPr="00954071" w:rsidRDefault="00954071" w:rsidP="00954071">
      <w:pPr>
        <w:spacing w:after="0" w:line="240" w:lineRule="auto"/>
        <w:jc w:val="both"/>
        <w:rPr>
          <w:rFonts w:ascii="Arial" w:eastAsia="Times New Roman" w:hAnsi="Arial" w:cs="Calibri"/>
          <w:lang w:val="en-GB"/>
        </w:rPr>
      </w:pPr>
    </w:p>
    <w:p w14:paraId="5B392FD8"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The visitor parking bays are to be constructed in paving bricks or in a suitable alternative visually unobtrusive paving material which contrasts in colour and texture with that used in the construction of the driveway.  Full details are to be included in documentation for a Construction Certificate application.</w:t>
      </w:r>
    </w:p>
    <w:p w14:paraId="3BED53C6" w14:textId="77777777" w:rsidR="00954071" w:rsidRPr="00954071" w:rsidRDefault="00954071" w:rsidP="00954071">
      <w:pPr>
        <w:spacing w:after="0" w:line="240" w:lineRule="auto"/>
        <w:jc w:val="both"/>
        <w:rPr>
          <w:rFonts w:ascii="Arial" w:eastAsia="Times New Roman" w:hAnsi="Arial" w:cs="Calibri"/>
          <w:lang w:val="en-GB"/>
        </w:rPr>
      </w:pPr>
    </w:p>
    <w:p w14:paraId="1AB3B8C3"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All proposed driveways, parking bays, loading bays and vehicular turning areas are to be constructed with a basecourse of adequate depth to suit design traffic, being sealed with either bitumen seal, asphaltic concrete, concrete or interlocking pavers and being properly maintained.  Full details are to be included in documentation for a Construction Certificate </w:t>
      </w:r>
      <w:r w:rsidRPr="00954071">
        <w:rPr>
          <w:rFonts w:ascii="Arial" w:eastAsia="Times New Roman" w:hAnsi="Arial" w:cs="Arial"/>
          <w:sz w:val="23"/>
          <w:szCs w:val="23"/>
          <w:lang w:eastAsia="en-AU"/>
        </w:rPr>
        <w:t>application.</w:t>
      </w:r>
    </w:p>
    <w:p w14:paraId="7BC3BE8B" w14:textId="77777777" w:rsidR="00954071" w:rsidRPr="00954071" w:rsidRDefault="00954071" w:rsidP="00954071">
      <w:pPr>
        <w:spacing w:after="0" w:line="240" w:lineRule="auto"/>
        <w:jc w:val="both"/>
        <w:rPr>
          <w:rFonts w:ascii="Arial" w:eastAsia="Times New Roman" w:hAnsi="Arial" w:cs="Calibri"/>
          <w:lang w:val="en-GB"/>
        </w:rPr>
      </w:pPr>
    </w:p>
    <w:p w14:paraId="1F71D30F" w14:textId="072C4365" w:rsidR="00954071" w:rsidRPr="00F855F2"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r>
      <w:r w:rsidRPr="00F855F2">
        <w:rPr>
          <w:rFonts w:ascii="Arial" w:eastAsia="Times New Roman" w:hAnsi="Arial" w:cs="Arial"/>
          <w:lang w:eastAsia="en-AU"/>
        </w:rPr>
        <w:t>All stormwater runoff from the proposed development being managed in accordance with the requirements of Section 7.06 ‘Stormwater’ of Newcastle Development Control Plan, as indicated on the stormwater management concept plans and stormwater management report prepared by ACOR Consulting Engineers Project No. CC180306</w:t>
      </w:r>
      <w:r w:rsidRPr="00F855F2">
        <w:rPr>
          <w:rFonts w:ascii="Arial" w:eastAsia="Times New Roman" w:hAnsi="Arial" w:cs="Arial"/>
          <w:highlight w:val="yellow"/>
          <w:lang w:eastAsia="en-AU"/>
        </w:rPr>
        <w:t xml:space="preserve"> </w:t>
      </w:r>
      <w:r w:rsidRPr="00F855F2">
        <w:rPr>
          <w:rFonts w:ascii="Arial" w:eastAsia="Times New Roman" w:hAnsi="Arial" w:cs="Arial"/>
          <w:lang w:eastAsia="en-AU"/>
        </w:rPr>
        <w:t xml:space="preserve">Dwg No’s. C01 – C15 Issue E dated 11/12/2020. Stormwater from the proposed underground water reuse tank are to be reticulated there from to new toilets cisterns and </w:t>
      </w:r>
      <w:proofErr w:type="gramStart"/>
      <w:r w:rsidRPr="00F855F2">
        <w:rPr>
          <w:rFonts w:ascii="Arial" w:eastAsia="Times New Roman" w:hAnsi="Arial" w:cs="Arial"/>
          <w:lang w:eastAsia="en-AU"/>
        </w:rPr>
        <w:t>cold water</w:t>
      </w:r>
      <w:proofErr w:type="gramEnd"/>
      <w:r w:rsidRPr="00F855F2">
        <w:rPr>
          <w:rFonts w:ascii="Arial" w:eastAsia="Times New Roman" w:hAnsi="Arial" w:cs="Arial"/>
          <w:lang w:eastAsia="en-AU"/>
        </w:rPr>
        <w:t xml:space="preserve"> washing machine taps for Ground Level and Levels 1 &amp; 4 and landscaped </w:t>
      </w:r>
      <w:r w:rsidRPr="00F855F2">
        <w:rPr>
          <w:rFonts w:ascii="Arial" w:eastAsia="Times New Roman" w:hAnsi="Arial" w:cs="Arial"/>
          <w:lang w:eastAsia="en-AU"/>
        </w:rPr>
        <w:lastRenderedPageBreak/>
        <w:t>areas on Ground Level and Podium Level 4. Full details are to be included in documentation for any Construction Certificate application.</w:t>
      </w:r>
    </w:p>
    <w:p w14:paraId="6CBAA3F7" w14:textId="2E1C589F" w:rsidR="00954071" w:rsidRPr="00F855F2"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b/>
          <w:bCs/>
          <w:i/>
          <w:iCs/>
          <w:lang w:eastAsia="en-AU"/>
        </w:rPr>
      </w:pPr>
      <w:r w:rsidRPr="00F855F2">
        <w:rPr>
          <w:rFonts w:ascii="Arial" w:eastAsia="Times New Roman" w:hAnsi="Arial" w:cs="Arial"/>
          <w:b/>
          <w:bCs/>
          <w:i/>
          <w:iCs/>
          <w:lang w:eastAsia="en-AU"/>
        </w:rPr>
        <w:t xml:space="preserve">Condition </w:t>
      </w:r>
      <w:r w:rsidR="002848F0">
        <w:rPr>
          <w:rFonts w:ascii="Arial" w:eastAsia="Times New Roman" w:hAnsi="Arial" w:cs="Arial"/>
          <w:b/>
          <w:bCs/>
          <w:i/>
          <w:iCs/>
          <w:lang w:eastAsia="en-AU"/>
        </w:rPr>
        <w:t xml:space="preserve">28 </w:t>
      </w:r>
      <w:r w:rsidRPr="00F855F2">
        <w:rPr>
          <w:rFonts w:ascii="Arial" w:eastAsia="Times New Roman" w:hAnsi="Arial" w:cs="Arial"/>
          <w:b/>
          <w:bCs/>
          <w:i/>
          <w:iCs/>
          <w:lang w:eastAsia="en-AU"/>
        </w:rPr>
        <w:t xml:space="preserve">amended on the 14 April 2021. </w:t>
      </w:r>
    </w:p>
    <w:p w14:paraId="4F311970" w14:textId="77777777" w:rsidR="00954071" w:rsidRPr="00954071" w:rsidRDefault="00954071" w:rsidP="00954071">
      <w:pPr>
        <w:spacing w:after="0" w:line="240" w:lineRule="auto"/>
        <w:jc w:val="both"/>
        <w:rPr>
          <w:rFonts w:ascii="Arial" w:eastAsia="Times New Roman" w:hAnsi="Arial" w:cs="Calibri"/>
          <w:lang w:val="en-GB"/>
        </w:rPr>
      </w:pPr>
    </w:p>
    <w:p w14:paraId="29A9CE4E"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All proposed planting and landscape elements indicated on the submitted landscape concept plan or otherwise required under the conditions of this consent are required to be detailed on a landscape plan and specification.  The landscape plan shall include details of soil volumes/depth which are compliant with the controls specified within the Apartment Design Guidelines (4P Planting on Structures).  The plan and specifications </w:t>
      </w:r>
      <w:proofErr w:type="gramStart"/>
      <w:r w:rsidRPr="00954071">
        <w:rPr>
          <w:rFonts w:ascii="Arial" w:eastAsia="Times New Roman" w:hAnsi="Arial" w:cs="Arial"/>
          <w:lang w:eastAsia="en-AU"/>
        </w:rPr>
        <w:t>is</w:t>
      </w:r>
      <w:proofErr w:type="gramEnd"/>
      <w:r w:rsidRPr="00954071">
        <w:rPr>
          <w:rFonts w:ascii="Arial" w:eastAsia="Times New Roman" w:hAnsi="Arial" w:cs="Arial"/>
          <w:lang w:eastAsia="en-AU"/>
        </w:rPr>
        <w:t xml:space="preserve"> to be prepared in accordance with the provisions of Newcastle Development Control Plan 2012 and is to include details of the following:</w:t>
      </w:r>
    </w:p>
    <w:p w14:paraId="725C6066" w14:textId="77777777" w:rsidR="00954071" w:rsidRPr="00954071" w:rsidRDefault="00954071" w:rsidP="00954071">
      <w:pPr>
        <w:spacing w:after="0" w:line="240" w:lineRule="auto"/>
        <w:ind w:left="720"/>
        <w:contextualSpacing/>
        <w:jc w:val="both"/>
        <w:rPr>
          <w:rFonts w:ascii="Arial" w:eastAsia="Times New Roman" w:hAnsi="Arial" w:cs="Times New Roman"/>
          <w:szCs w:val="20"/>
          <w:lang w:val="en-GB"/>
        </w:rPr>
      </w:pPr>
    </w:p>
    <w:p w14:paraId="5CEB0FA1" w14:textId="77777777" w:rsidR="00954071" w:rsidRPr="00954071" w:rsidRDefault="00954071" w:rsidP="00954071">
      <w:pPr>
        <w:widowControl w:val="0"/>
        <w:tabs>
          <w:tab w:val="left" w:pos="567"/>
          <w:tab w:val="left" w:pos="993"/>
        </w:tabs>
        <w:autoSpaceDE w:val="0"/>
        <w:autoSpaceDN w:val="0"/>
        <w:adjustRightInd w:val="0"/>
        <w:spacing w:after="0" w:line="240" w:lineRule="auto"/>
        <w:ind w:left="567"/>
        <w:rPr>
          <w:rFonts w:ascii="Arial" w:eastAsia="Times New Roman" w:hAnsi="Arial" w:cs="Arial"/>
          <w:lang w:eastAsia="en-AU"/>
        </w:rPr>
      </w:pPr>
      <w:r w:rsidRPr="00954071">
        <w:rPr>
          <w:rFonts w:ascii="Arial" w:eastAsia="Times New Roman" w:hAnsi="Arial" w:cs="Arial"/>
          <w:lang w:eastAsia="en-AU"/>
        </w:rPr>
        <w:t>a)</w:t>
      </w:r>
      <w:r w:rsidRPr="00954071">
        <w:rPr>
          <w:rFonts w:ascii="Arial" w:eastAsia="Times New Roman" w:hAnsi="Arial" w:cs="Arial"/>
          <w:lang w:eastAsia="en-AU"/>
        </w:rPr>
        <w:tab/>
        <w:t>cross sections through the site where appropriate</w:t>
      </w:r>
    </w:p>
    <w:p w14:paraId="40C386F4" w14:textId="77777777" w:rsidR="00954071" w:rsidRPr="00954071" w:rsidRDefault="00954071" w:rsidP="00954071">
      <w:pPr>
        <w:widowControl w:val="0"/>
        <w:tabs>
          <w:tab w:val="left" w:pos="567"/>
          <w:tab w:val="left" w:pos="993"/>
        </w:tabs>
        <w:autoSpaceDE w:val="0"/>
        <w:autoSpaceDN w:val="0"/>
        <w:adjustRightInd w:val="0"/>
        <w:spacing w:after="0" w:line="240" w:lineRule="auto"/>
        <w:ind w:left="567"/>
        <w:rPr>
          <w:rFonts w:ascii="Arial" w:eastAsia="Times New Roman" w:hAnsi="Arial" w:cs="Arial"/>
          <w:lang w:eastAsia="en-AU"/>
        </w:rPr>
      </w:pPr>
    </w:p>
    <w:p w14:paraId="281D14F6" w14:textId="77777777" w:rsidR="00954071" w:rsidRPr="00954071" w:rsidRDefault="00954071" w:rsidP="00954071">
      <w:pPr>
        <w:widowControl w:val="0"/>
        <w:tabs>
          <w:tab w:val="left" w:pos="567"/>
          <w:tab w:val="left" w:pos="993"/>
        </w:tabs>
        <w:autoSpaceDE w:val="0"/>
        <w:autoSpaceDN w:val="0"/>
        <w:adjustRightInd w:val="0"/>
        <w:spacing w:after="0" w:line="240" w:lineRule="auto"/>
        <w:ind w:left="567"/>
        <w:rPr>
          <w:rFonts w:ascii="Arial" w:eastAsia="Times New Roman" w:hAnsi="Arial" w:cs="Arial"/>
          <w:lang w:eastAsia="en-AU"/>
        </w:rPr>
      </w:pPr>
      <w:r w:rsidRPr="00954071">
        <w:rPr>
          <w:rFonts w:ascii="Arial" w:eastAsia="Times New Roman" w:hAnsi="Arial" w:cs="Arial"/>
          <w:lang w:eastAsia="en-AU"/>
        </w:rPr>
        <w:t>b)</w:t>
      </w:r>
      <w:r w:rsidRPr="00954071">
        <w:rPr>
          <w:rFonts w:ascii="Arial" w:eastAsia="Times New Roman" w:hAnsi="Arial" w:cs="Arial"/>
          <w:lang w:eastAsia="en-AU"/>
        </w:rPr>
        <w:tab/>
        <w:t>proposed contours or spot levels</w:t>
      </w:r>
    </w:p>
    <w:p w14:paraId="7EB9DE6E" w14:textId="77777777" w:rsidR="00954071" w:rsidRPr="00954071" w:rsidRDefault="00954071" w:rsidP="00954071">
      <w:pPr>
        <w:widowControl w:val="0"/>
        <w:tabs>
          <w:tab w:val="left" w:pos="567"/>
          <w:tab w:val="left" w:pos="993"/>
        </w:tabs>
        <w:autoSpaceDE w:val="0"/>
        <w:autoSpaceDN w:val="0"/>
        <w:adjustRightInd w:val="0"/>
        <w:spacing w:after="0" w:line="240" w:lineRule="auto"/>
        <w:ind w:left="567"/>
        <w:rPr>
          <w:rFonts w:ascii="Arial" w:eastAsia="Times New Roman" w:hAnsi="Arial" w:cs="Arial"/>
          <w:lang w:eastAsia="en-AU"/>
        </w:rPr>
      </w:pPr>
    </w:p>
    <w:p w14:paraId="3B972396" w14:textId="77777777" w:rsidR="00954071" w:rsidRPr="00954071" w:rsidRDefault="00954071" w:rsidP="00954071">
      <w:pPr>
        <w:widowControl w:val="0"/>
        <w:tabs>
          <w:tab w:val="left" w:pos="567"/>
          <w:tab w:val="left" w:pos="993"/>
        </w:tabs>
        <w:autoSpaceDE w:val="0"/>
        <w:autoSpaceDN w:val="0"/>
        <w:adjustRightInd w:val="0"/>
        <w:spacing w:after="0" w:line="240" w:lineRule="auto"/>
        <w:ind w:left="567"/>
        <w:rPr>
          <w:rFonts w:ascii="Arial" w:eastAsia="Times New Roman" w:hAnsi="Arial" w:cs="Arial"/>
          <w:lang w:eastAsia="en-AU"/>
        </w:rPr>
      </w:pPr>
      <w:r w:rsidRPr="00954071">
        <w:rPr>
          <w:rFonts w:ascii="Arial" w:eastAsia="Times New Roman" w:hAnsi="Arial" w:cs="Arial"/>
          <w:lang w:eastAsia="en-AU"/>
        </w:rPr>
        <w:t>c)</w:t>
      </w:r>
      <w:r w:rsidRPr="00954071">
        <w:rPr>
          <w:rFonts w:ascii="Arial" w:eastAsia="Times New Roman" w:hAnsi="Arial" w:cs="Arial"/>
          <w:lang w:eastAsia="en-AU"/>
        </w:rPr>
        <w:tab/>
        <w:t>botanical names</w:t>
      </w:r>
    </w:p>
    <w:p w14:paraId="303D14A0" w14:textId="77777777" w:rsidR="00954071" w:rsidRPr="00954071" w:rsidRDefault="00954071" w:rsidP="00954071">
      <w:pPr>
        <w:widowControl w:val="0"/>
        <w:tabs>
          <w:tab w:val="left" w:pos="567"/>
          <w:tab w:val="left" w:pos="993"/>
        </w:tabs>
        <w:autoSpaceDE w:val="0"/>
        <w:autoSpaceDN w:val="0"/>
        <w:adjustRightInd w:val="0"/>
        <w:spacing w:after="0" w:line="240" w:lineRule="auto"/>
        <w:ind w:left="567"/>
        <w:rPr>
          <w:rFonts w:ascii="Arial" w:eastAsia="Times New Roman" w:hAnsi="Arial" w:cs="Arial"/>
          <w:lang w:eastAsia="en-AU"/>
        </w:rPr>
      </w:pPr>
    </w:p>
    <w:p w14:paraId="324CFD84" w14:textId="77777777" w:rsidR="00954071" w:rsidRPr="00954071" w:rsidRDefault="00954071" w:rsidP="00954071">
      <w:pPr>
        <w:widowControl w:val="0"/>
        <w:tabs>
          <w:tab w:val="left" w:pos="567"/>
          <w:tab w:val="left" w:pos="993"/>
        </w:tabs>
        <w:autoSpaceDE w:val="0"/>
        <w:autoSpaceDN w:val="0"/>
        <w:adjustRightInd w:val="0"/>
        <w:spacing w:after="0" w:line="240" w:lineRule="auto"/>
        <w:ind w:left="567"/>
        <w:rPr>
          <w:rFonts w:ascii="Arial" w:eastAsia="Times New Roman" w:hAnsi="Arial" w:cs="Arial"/>
          <w:lang w:eastAsia="en-AU"/>
        </w:rPr>
      </w:pPr>
      <w:r w:rsidRPr="00954071">
        <w:rPr>
          <w:rFonts w:ascii="Arial" w:eastAsia="Times New Roman" w:hAnsi="Arial" w:cs="Arial"/>
          <w:lang w:eastAsia="en-AU"/>
        </w:rPr>
        <w:t>d)</w:t>
      </w:r>
      <w:r w:rsidRPr="00954071">
        <w:rPr>
          <w:rFonts w:ascii="Arial" w:eastAsia="Times New Roman" w:hAnsi="Arial" w:cs="Arial"/>
          <w:lang w:eastAsia="en-AU"/>
        </w:rPr>
        <w:tab/>
        <w:t>quantities and container size of all proposed trees</w:t>
      </w:r>
    </w:p>
    <w:p w14:paraId="4EA67E0E" w14:textId="77777777" w:rsidR="00954071" w:rsidRPr="00954071" w:rsidRDefault="00954071" w:rsidP="00954071">
      <w:pPr>
        <w:widowControl w:val="0"/>
        <w:tabs>
          <w:tab w:val="left" w:pos="567"/>
          <w:tab w:val="left" w:pos="993"/>
        </w:tabs>
        <w:autoSpaceDE w:val="0"/>
        <w:autoSpaceDN w:val="0"/>
        <w:adjustRightInd w:val="0"/>
        <w:spacing w:after="0" w:line="240" w:lineRule="auto"/>
        <w:ind w:left="567"/>
        <w:rPr>
          <w:rFonts w:ascii="Arial" w:eastAsia="Times New Roman" w:hAnsi="Arial" w:cs="Arial"/>
          <w:lang w:eastAsia="en-AU"/>
        </w:rPr>
      </w:pPr>
    </w:p>
    <w:p w14:paraId="643EB567" w14:textId="77777777" w:rsidR="00954071" w:rsidRPr="00954071" w:rsidRDefault="00954071" w:rsidP="00954071">
      <w:pPr>
        <w:widowControl w:val="0"/>
        <w:tabs>
          <w:tab w:val="left" w:pos="567"/>
          <w:tab w:val="left" w:pos="993"/>
        </w:tabs>
        <w:autoSpaceDE w:val="0"/>
        <w:autoSpaceDN w:val="0"/>
        <w:adjustRightInd w:val="0"/>
        <w:spacing w:after="0" w:line="240" w:lineRule="auto"/>
        <w:ind w:left="567"/>
        <w:rPr>
          <w:rFonts w:ascii="Arial" w:eastAsia="Times New Roman" w:hAnsi="Arial" w:cs="Arial"/>
          <w:lang w:eastAsia="en-AU"/>
        </w:rPr>
      </w:pPr>
      <w:r w:rsidRPr="00954071">
        <w:rPr>
          <w:rFonts w:ascii="Arial" w:eastAsia="Times New Roman" w:hAnsi="Arial" w:cs="Arial"/>
          <w:lang w:eastAsia="en-AU"/>
        </w:rPr>
        <w:t>e)</w:t>
      </w:r>
      <w:r w:rsidRPr="00954071">
        <w:rPr>
          <w:rFonts w:ascii="Arial" w:eastAsia="Times New Roman" w:hAnsi="Arial" w:cs="Arial"/>
          <w:lang w:eastAsia="en-AU"/>
        </w:rPr>
        <w:tab/>
        <w:t>shrubs and ground cover</w:t>
      </w:r>
    </w:p>
    <w:p w14:paraId="54C213D9" w14:textId="77777777" w:rsidR="00954071" w:rsidRPr="00954071" w:rsidRDefault="00954071" w:rsidP="00954071">
      <w:pPr>
        <w:widowControl w:val="0"/>
        <w:tabs>
          <w:tab w:val="left" w:pos="567"/>
          <w:tab w:val="left" w:pos="993"/>
        </w:tabs>
        <w:autoSpaceDE w:val="0"/>
        <w:autoSpaceDN w:val="0"/>
        <w:adjustRightInd w:val="0"/>
        <w:spacing w:after="0" w:line="240" w:lineRule="auto"/>
        <w:ind w:left="567"/>
        <w:rPr>
          <w:rFonts w:ascii="Arial" w:eastAsia="Times New Roman" w:hAnsi="Arial" w:cs="Arial"/>
          <w:lang w:eastAsia="en-AU"/>
        </w:rPr>
      </w:pPr>
    </w:p>
    <w:p w14:paraId="34804719" w14:textId="77777777" w:rsidR="00954071" w:rsidRPr="00954071" w:rsidRDefault="00954071" w:rsidP="00954071">
      <w:pPr>
        <w:widowControl w:val="0"/>
        <w:tabs>
          <w:tab w:val="left" w:pos="567"/>
          <w:tab w:val="left" w:pos="993"/>
        </w:tabs>
        <w:autoSpaceDE w:val="0"/>
        <w:autoSpaceDN w:val="0"/>
        <w:adjustRightInd w:val="0"/>
        <w:spacing w:after="0" w:line="240" w:lineRule="auto"/>
        <w:ind w:left="567"/>
        <w:rPr>
          <w:rFonts w:ascii="Arial" w:eastAsia="Times New Roman" w:hAnsi="Arial" w:cs="Arial"/>
          <w:lang w:eastAsia="en-AU"/>
        </w:rPr>
      </w:pPr>
      <w:r w:rsidRPr="00954071">
        <w:rPr>
          <w:rFonts w:ascii="Arial" w:eastAsia="Times New Roman" w:hAnsi="Arial" w:cs="Arial"/>
          <w:lang w:eastAsia="en-AU"/>
        </w:rPr>
        <w:t>f)</w:t>
      </w:r>
      <w:r w:rsidRPr="00954071">
        <w:rPr>
          <w:rFonts w:ascii="Arial" w:eastAsia="Times New Roman" w:hAnsi="Arial" w:cs="Arial"/>
          <w:lang w:eastAsia="en-AU"/>
        </w:rPr>
        <w:tab/>
        <w:t>details of proposed soil preparation</w:t>
      </w:r>
    </w:p>
    <w:p w14:paraId="383446B3" w14:textId="77777777" w:rsidR="00954071" w:rsidRPr="00954071" w:rsidRDefault="00954071" w:rsidP="00954071">
      <w:pPr>
        <w:widowControl w:val="0"/>
        <w:tabs>
          <w:tab w:val="left" w:pos="567"/>
          <w:tab w:val="left" w:pos="993"/>
        </w:tabs>
        <w:autoSpaceDE w:val="0"/>
        <w:autoSpaceDN w:val="0"/>
        <w:adjustRightInd w:val="0"/>
        <w:spacing w:after="0" w:line="240" w:lineRule="auto"/>
        <w:ind w:left="567"/>
        <w:rPr>
          <w:rFonts w:ascii="Arial" w:eastAsia="Times New Roman" w:hAnsi="Arial" w:cs="Arial"/>
          <w:lang w:eastAsia="en-AU"/>
        </w:rPr>
      </w:pPr>
    </w:p>
    <w:p w14:paraId="488918D8" w14:textId="77777777" w:rsidR="00954071" w:rsidRPr="00954071" w:rsidRDefault="00954071" w:rsidP="00954071">
      <w:pPr>
        <w:widowControl w:val="0"/>
        <w:tabs>
          <w:tab w:val="left" w:pos="567"/>
          <w:tab w:val="left" w:pos="993"/>
        </w:tabs>
        <w:autoSpaceDE w:val="0"/>
        <w:autoSpaceDN w:val="0"/>
        <w:adjustRightInd w:val="0"/>
        <w:spacing w:after="0" w:line="240" w:lineRule="auto"/>
        <w:ind w:left="567"/>
        <w:rPr>
          <w:rFonts w:ascii="Arial" w:eastAsia="Times New Roman" w:hAnsi="Arial" w:cs="Arial"/>
          <w:lang w:eastAsia="en-AU"/>
        </w:rPr>
      </w:pPr>
      <w:r w:rsidRPr="00954071">
        <w:rPr>
          <w:rFonts w:ascii="Arial" w:eastAsia="Times New Roman" w:hAnsi="Arial" w:cs="Arial"/>
          <w:lang w:eastAsia="en-AU"/>
        </w:rPr>
        <w:t>g)</w:t>
      </w:r>
      <w:r w:rsidRPr="00954071">
        <w:rPr>
          <w:rFonts w:ascii="Arial" w:eastAsia="Times New Roman" w:hAnsi="Arial" w:cs="Arial"/>
          <w:lang w:eastAsia="en-AU"/>
        </w:rPr>
        <w:tab/>
        <w:t>mulching and staking</w:t>
      </w:r>
    </w:p>
    <w:p w14:paraId="4E8AEBD0" w14:textId="77777777" w:rsidR="00954071" w:rsidRPr="00954071" w:rsidRDefault="00954071" w:rsidP="00954071">
      <w:pPr>
        <w:widowControl w:val="0"/>
        <w:tabs>
          <w:tab w:val="left" w:pos="567"/>
          <w:tab w:val="left" w:pos="993"/>
        </w:tabs>
        <w:autoSpaceDE w:val="0"/>
        <w:autoSpaceDN w:val="0"/>
        <w:adjustRightInd w:val="0"/>
        <w:spacing w:after="0" w:line="240" w:lineRule="auto"/>
        <w:ind w:left="567"/>
        <w:rPr>
          <w:rFonts w:ascii="Arial" w:eastAsia="Times New Roman" w:hAnsi="Arial" w:cs="Arial"/>
          <w:lang w:eastAsia="en-AU"/>
        </w:rPr>
      </w:pPr>
    </w:p>
    <w:p w14:paraId="42856021" w14:textId="77777777" w:rsidR="00954071" w:rsidRPr="00954071" w:rsidRDefault="00954071" w:rsidP="00954071">
      <w:pPr>
        <w:widowControl w:val="0"/>
        <w:tabs>
          <w:tab w:val="left" w:pos="567"/>
          <w:tab w:val="left" w:pos="993"/>
          <w:tab w:val="left" w:pos="1461"/>
        </w:tabs>
        <w:autoSpaceDE w:val="0"/>
        <w:autoSpaceDN w:val="0"/>
        <w:adjustRightInd w:val="0"/>
        <w:spacing w:after="0" w:line="240" w:lineRule="auto"/>
        <w:ind w:left="567"/>
        <w:rPr>
          <w:rFonts w:ascii="Arial" w:eastAsia="Times New Roman" w:hAnsi="Arial" w:cs="Arial"/>
          <w:lang w:eastAsia="en-AU"/>
        </w:rPr>
      </w:pPr>
      <w:r w:rsidRPr="00954071">
        <w:rPr>
          <w:rFonts w:ascii="Arial" w:eastAsia="Times New Roman" w:hAnsi="Arial" w:cs="Arial"/>
          <w:lang w:eastAsia="en-AU"/>
        </w:rPr>
        <w:t>h)</w:t>
      </w:r>
      <w:r w:rsidRPr="00954071">
        <w:rPr>
          <w:rFonts w:ascii="Arial" w:eastAsia="Times New Roman" w:hAnsi="Arial" w:cs="Arial"/>
          <w:lang w:eastAsia="en-AU"/>
        </w:rPr>
        <w:tab/>
        <w:t>treatment of external surfaces and retaining walls where proposed</w:t>
      </w:r>
    </w:p>
    <w:p w14:paraId="11C5BC77" w14:textId="77777777" w:rsidR="00954071" w:rsidRPr="00954071" w:rsidRDefault="00954071" w:rsidP="00954071">
      <w:pPr>
        <w:widowControl w:val="0"/>
        <w:tabs>
          <w:tab w:val="left" w:pos="567"/>
          <w:tab w:val="left" w:pos="993"/>
          <w:tab w:val="left" w:pos="1461"/>
        </w:tabs>
        <w:autoSpaceDE w:val="0"/>
        <w:autoSpaceDN w:val="0"/>
        <w:adjustRightInd w:val="0"/>
        <w:spacing w:after="0" w:line="240" w:lineRule="auto"/>
        <w:ind w:left="567"/>
        <w:rPr>
          <w:rFonts w:ascii="Arial" w:eastAsia="Times New Roman" w:hAnsi="Arial" w:cs="Arial"/>
          <w:lang w:eastAsia="en-AU"/>
        </w:rPr>
      </w:pPr>
    </w:p>
    <w:p w14:paraId="69DBD8FA" w14:textId="77777777" w:rsidR="00954071" w:rsidRPr="00954071" w:rsidRDefault="00954071" w:rsidP="00954071">
      <w:pPr>
        <w:widowControl w:val="0"/>
        <w:tabs>
          <w:tab w:val="left" w:pos="567"/>
          <w:tab w:val="left" w:pos="993"/>
        </w:tabs>
        <w:autoSpaceDE w:val="0"/>
        <w:autoSpaceDN w:val="0"/>
        <w:adjustRightInd w:val="0"/>
        <w:spacing w:after="0" w:line="240" w:lineRule="auto"/>
        <w:ind w:left="567"/>
        <w:rPr>
          <w:rFonts w:ascii="Arial" w:eastAsia="Times New Roman" w:hAnsi="Arial" w:cs="Arial"/>
          <w:lang w:eastAsia="en-AU"/>
        </w:rPr>
      </w:pPr>
      <w:proofErr w:type="spellStart"/>
      <w:r w:rsidRPr="00954071">
        <w:rPr>
          <w:rFonts w:ascii="Arial" w:eastAsia="Times New Roman" w:hAnsi="Arial" w:cs="Arial"/>
          <w:lang w:eastAsia="en-AU"/>
        </w:rPr>
        <w:t>i</w:t>
      </w:r>
      <w:proofErr w:type="spellEnd"/>
      <w:r w:rsidRPr="00954071">
        <w:rPr>
          <w:rFonts w:ascii="Arial" w:eastAsia="Times New Roman" w:hAnsi="Arial" w:cs="Arial"/>
          <w:lang w:eastAsia="en-AU"/>
        </w:rPr>
        <w:t>)</w:t>
      </w:r>
      <w:r w:rsidRPr="00954071">
        <w:rPr>
          <w:rFonts w:ascii="Arial" w:eastAsia="Times New Roman" w:hAnsi="Arial" w:cs="Arial"/>
          <w:lang w:eastAsia="en-AU"/>
        </w:rPr>
        <w:tab/>
        <w:t>drainage, location of taps and</w:t>
      </w:r>
    </w:p>
    <w:p w14:paraId="321FCE0E" w14:textId="77777777" w:rsidR="00954071" w:rsidRPr="00954071" w:rsidRDefault="00954071" w:rsidP="00954071">
      <w:pPr>
        <w:widowControl w:val="0"/>
        <w:tabs>
          <w:tab w:val="left" w:pos="567"/>
          <w:tab w:val="left" w:pos="993"/>
        </w:tabs>
        <w:autoSpaceDE w:val="0"/>
        <w:autoSpaceDN w:val="0"/>
        <w:adjustRightInd w:val="0"/>
        <w:spacing w:after="0" w:line="240" w:lineRule="auto"/>
        <w:ind w:left="567"/>
        <w:rPr>
          <w:rFonts w:ascii="Arial" w:eastAsia="Times New Roman" w:hAnsi="Arial" w:cs="Arial"/>
          <w:lang w:eastAsia="en-AU"/>
        </w:rPr>
      </w:pPr>
    </w:p>
    <w:p w14:paraId="0930C3C2" w14:textId="77777777" w:rsidR="00954071" w:rsidRPr="00954071" w:rsidRDefault="00954071" w:rsidP="00954071">
      <w:pPr>
        <w:widowControl w:val="0"/>
        <w:tabs>
          <w:tab w:val="left" w:pos="567"/>
          <w:tab w:val="left" w:pos="993"/>
        </w:tabs>
        <w:autoSpaceDE w:val="0"/>
        <w:autoSpaceDN w:val="0"/>
        <w:adjustRightInd w:val="0"/>
        <w:spacing w:after="0" w:line="240" w:lineRule="auto"/>
        <w:ind w:left="567"/>
        <w:jc w:val="both"/>
        <w:rPr>
          <w:rFonts w:ascii="Arial" w:eastAsia="Times New Roman" w:hAnsi="Arial" w:cs="Arial"/>
          <w:lang w:eastAsia="en-AU"/>
        </w:rPr>
      </w:pPr>
      <w:r w:rsidRPr="00954071">
        <w:rPr>
          <w:rFonts w:ascii="Arial" w:eastAsia="Times New Roman" w:hAnsi="Arial" w:cs="Arial"/>
          <w:lang w:eastAsia="en-AU"/>
        </w:rPr>
        <w:t>j)</w:t>
      </w:r>
      <w:r w:rsidRPr="00954071">
        <w:rPr>
          <w:rFonts w:ascii="Arial" w:eastAsia="Times New Roman" w:hAnsi="Arial" w:cs="Arial"/>
          <w:lang w:eastAsia="en-AU"/>
        </w:rPr>
        <w:tab/>
        <w:t>appropriate maintenance periods.</w:t>
      </w:r>
    </w:p>
    <w:p w14:paraId="2ED2A6B2"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lang w:eastAsia="en-AU"/>
        </w:rPr>
      </w:pPr>
    </w:p>
    <w:p w14:paraId="6251BD80" w14:textId="77777777" w:rsidR="00954071" w:rsidRPr="00954071" w:rsidRDefault="00954071" w:rsidP="00954071">
      <w:pPr>
        <w:widowControl w:val="0"/>
        <w:autoSpaceDE w:val="0"/>
        <w:autoSpaceDN w:val="0"/>
        <w:adjustRightInd w:val="0"/>
        <w:spacing w:after="0" w:line="240" w:lineRule="auto"/>
        <w:ind w:left="567"/>
        <w:rPr>
          <w:rFonts w:ascii="Arial" w:eastAsia="Times New Roman" w:hAnsi="Arial" w:cs="Arial"/>
          <w:sz w:val="23"/>
          <w:szCs w:val="23"/>
          <w:lang w:eastAsia="en-AU"/>
        </w:rPr>
      </w:pPr>
      <w:r w:rsidRPr="00954071">
        <w:rPr>
          <w:rFonts w:ascii="Arial" w:eastAsia="Times New Roman" w:hAnsi="Arial" w:cs="Arial"/>
          <w:lang w:eastAsia="en-AU"/>
        </w:rPr>
        <w:t>The plan is to be prepared by a qualified landscape designer and be included in documentation for a Construction Certificate application.</w:t>
      </w:r>
    </w:p>
    <w:p w14:paraId="74DFB23C" w14:textId="77777777" w:rsidR="00954071" w:rsidRPr="00954071" w:rsidRDefault="00954071" w:rsidP="00954071">
      <w:pPr>
        <w:spacing w:after="0" w:line="240" w:lineRule="auto"/>
        <w:jc w:val="both"/>
        <w:rPr>
          <w:rFonts w:ascii="Arial" w:eastAsia="Times New Roman" w:hAnsi="Arial" w:cs="Calibri"/>
          <w:lang w:val="en-GB"/>
        </w:rPr>
      </w:pPr>
    </w:p>
    <w:p w14:paraId="44C5A6BA"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The car park is to be designed to comply with AS/NZS 2890.1:2004 - Parking facilities - Off-</w:t>
      </w:r>
      <w:proofErr w:type="gramStart"/>
      <w:r w:rsidRPr="00954071">
        <w:rPr>
          <w:rFonts w:ascii="Arial" w:eastAsia="Times New Roman" w:hAnsi="Arial" w:cs="Arial"/>
          <w:lang w:eastAsia="en-AU"/>
        </w:rPr>
        <w:t>street car</w:t>
      </w:r>
      <w:proofErr w:type="gramEnd"/>
      <w:r w:rsidRPr="00954071">
        <w:rPr>
          <w:rFonts w:ascii="Arial" w:eastAsia="Times New Roman" w:hAnsi="Arial" w:cs="Arial"/>
          <w:lang w:eastAsia="en-AU"/>
        </w:rPr>
        <w:t xml:space="preserve"> parking and AS/NZS 2890.6:2009 - Parking facilities - Off-street parking for people with disabilities.  Details are to be included in documentation for a Construction Certificate application.</w:t>
      </w:r>
    </w:p>
    <w:p w14:paraId="6D99FC05" w14:textId="77777777" w:rsidR="00954071" w:rsidRPr="00954071" w:rsidRDefault="00954071" w:rsidP="00954071">
      <w:pPr>
        <w:spacing w:after="0" w:line="240" w:lineRule="auto"/>
        <w:jc w:val="both"/>
        <w:rPr>
          <w:rFonts w:ascii="Arial" w:eastAsia="Times New Roman" w:hAnsi="Arial" w:cs="Calibri"/>
          <w:lang w:val="en-GB"/>
        </w:rPr>
      </w:pPr>
    </w:p>
    <w:p w14:paraId="47662C79"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The applicant is to comply with all requirements of the Hunter Water Corporation regarding the connection of water supply and sewerage services, including the payment of any required cash contribution towards necessary amplification of service mains in the locality as a result of the increased intensity of land use proposed.  The car wash bay is to be connected to the Hunter Water sewer pipe system and the area is to be bunded to prevent waters from draining into City’s road drainage system. A copy of the Corporation’s certificate of compliance (refer s50 Hunter Water Act 1991) is to be included in documentation for a Construction Certificate application.</w:t>
      </w:r>
    </w:p>
    <w:p w14:paraId="35C50416" w14:textId="77777777" w:rsidR="00954071" w:rsidRPr="00954071" w:rsidRDefault="00954071" w:rsidP="00954071">
      <w:pPr>
        <w:spacing w:after="0" w:line="240" w:lineRule="auto"/>
        <w:jc w:val="both"/>
        <w:rPr>
          <w:rFonts w:ascii="Arial" w:eastAsia="Times New Roman" w:hAnsi="Arial" w:cs="Calibri"/>
          <w:lang w:val="en-GB"/>
        </w:rPr>
      </w:pPr>
    </w:p>
    <w:p w14:paraId="623A8992"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A group type mailbox is to be provided at the street frontage in accordance with the requirements of Australia Post, clearly displaying individual unit numbers and the required house number. Full details are to be included in the documentation for a Construction Certificate application.</w:t>
      </w:r>
    </w:p>
    <w:p w14:paraId="7ABC8E1C" w14:textId="77777777" w:rsidR="00954071" w:rsidRPr="00954071" w:rsidRDefault="00954071" w:rsidP="00954071">
      <w:pPr>
        <w:spacing w:after="0" w:line="240" w:lineRule="auto"/>
        <w:jc w:val="both"/>
        <w:rPr>
          <w:rFonts w:ascii="Arial" w:eastAsia="Times New Roman" w:hAnsi="Arial" w:cs="Calibri"/>
          <w:lang w:val="en-GB"/>
        </w:rPr>
      </w:pPr>
    </w:p>
    <w:p w14:paraId="2EA4D3D7"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A commercial vehicular crossing is to be constructed across the road reserve, in </w:t>
      </w:r>
      <w:r w:rsidRPr="00954071">
        <w:rPr>
          <w:rFonts w:ascii="Arial" w:eastAsia="Times New Roman" w:hAnsi="Arial" w:cs="Arial"/>
          <w:lang w:eastAsia="en-AU"/>
        </w:rPr>
        <w:lastRenderedPageBreak/>
        <w:t>accordance with the following criteria:</w:t>
      </w:r>
    </w:p>
    <w:p w14:paraId="045FA8C4"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64DA0985" w14:textId="77777777" w:rsidR="00954071" w:rsidRPr="00954071" w:rsidRDefault="00954071" w:rsidP="00954071">
      <w:pPr>
        <w:widowControl w:val="0"/>
        <w:tabs>
          <w:tab w:val="left" w:pos="720"/>
        </w:tabs>
        <w:autoSpaceDE w:val="0"/>
        <w:autoSpaceDN w:val="0"/>
        <w:adjustRightInd w:val="0"/>
        <w:spacing w:after="0" w:line="240" w:lineRule="auto"/>
        <w:ind w:left="1418" w:hanging="1058"/>
        <w:jc w:val="both"/>
        <w:rPr>
          <w:rFonts w:ascii="Arial" w:eastAsia="Times New Roman" w:hAnsi="Arial" w:cs="Arial"/>
          <w:lang w:eastAsia="en-AU"/>
        </w:rPr>
      </w:pPr>
      <w:r w:rsidRPr="00954071">
        <w:rPr>
          <w:rFonts w:ascii="Arial" w:eastAsia="Times New Roman" w:hAnsi="Arial" w:cs="Arial"/>
          <w:lang w:eastAsia="en-AU"/>
        </w:rPr>
        <w:tab/>
        <w:t>a)</w:t>
      </w:r>
      <w:r w:rsidRPr="00954071">
        <w:rPr>
          <w:rFonts w:ascii="Arial" w:eastAsia="Times New Roman" w:hAnsi="Arial" w:cs="Arial"/>
          <w:lang w:eastAsia="en-AU"/>
        </w:rPr>
        <w:tab/>
        <w:t>Constructed in accordance with Council’s A1300 - Driveway Crossings Standard Design Details.</w:t>
      </w:r>
    </w:p>
    <w:p w14:paraId="1BAC1480" w14:textId="77777777" w:rsidR="00954071" w:rsidRPr="00954071" w:rsidRDefault="00954071" w:rsidP="00954071">
      <w:pPr>
        <w:widowControl w:val="0"/>
        <w:autoSpaceDE w:val="0"/>
        <w:autoSpaceDN w:val="0"/>
        <w:adjustRightInd w:val="0"/>
        <w:spacing w:after="0" w:line="240" w:lineRule="auto"/>
        <w:ind w:left="1418" w:hanging="709"/>
        <w:jc w:val="both"/>
        <w:rPr>
          <w:rFonts w:ascii="Arial" w:eastAsia="Times New Roman" w:hAnsi="Arial" w:cs="Arial"/>
          <w:lang w:eastAsia="en-AU"/>
        </w:rPr>
      </w:pPr>
      <w:r w:rsidRPr="00954071">
        <w:rPr>
          <w:rFonts w:ascii="Arial" w:eastAsia="Times New Roman" w:hAnsi="Arial" w:cs="Arial"/>
          <w:lang w:eastAsia="en-AU"/>
        </w:rPr>
        <w:t>b)</w:t>
      </w:r>
      <w:r w:rsidRPr="00954071">
        <w:rPr>
          <w:rFonts w:ascii="Arial" w:eastAsia="Times New Roman" w:hAnsi="Arial" w:cs="Arial"/>
          <w:lang w:eastAsia="en-AU"/>
        </w:rPr>
        <w:tab/>
        <w:t xml:space="preserve">Letterboxes, </w:t>
      </w:r>
      <w:proofErr w:type="gramStart"/>
      <w:r w:rsidRPr="00954071">
        <w:rPr>
          <w:rFonts w:ascii="Arial" w:eastAsia="Times New Roman" w:hAnsi="Arial" w:cs="Arial"/>
          <w:lang w:eastAsia="en-AU"/>
        </w:rPr>
        <w:t>landscaping</w:t>
      </w:r>
      <w:proofErr w:type="gramEnd"/>
      <w:r w:rsidRPr="00954071">
        <w:rPr>
          <w:rFonts w:ascii="Arial" w:eastAsia="Times New Roman" w:hAnsi="Arial" w:cs="Arial"/>
          <w:lang w:eastAsia="en-AU"/>
        </w:rPr>
        <w:t xml:space="preserve"> and any other obstructions to visibility should be kept clear of or limited in height to 1.2 metre, in the 2 metre by 2.5 metre splay within the property boundary each side of the driveway entrance.</w:t>
      </w:r>
    </w:p>
    <w:p w14:paraId="339B3C88" w14:textId="77777777" w:rsidR="00954071" w:rsidRPr="00954071" w:rsidRDefault="00954071" w:rsidP="00954071">
      <w:pPr>
        <w:widowControl w:val="0"/>
        <w:autoSpaceDE w:val="0"/>
        <w:autoSpaceDN w:val="0"/>
        <w:adjustRightInd w:val="0"/>
        <w:spacing w:after="0" w:line="240" w:lineRule="auto"/>
        <w:ind w:left="1418" w:hanging="709"/>
        <w:jc w:val="both"/>
        <w:rPr>
          <w:rFonts w:ascii="Arial" w:eastAsia="Times New Roman" w:hAnsi="Arial" w:cs="Arial"/>
          <w:lang w:eastAsia="en-AU"/>
        </w:rPr>
      </w:pPr>
      <w:r w:rsidRPr="00954071">
        <w:rPr>
          <w:rFonts w:ascii="Arial" w:eastAsia="Times New Roman" w:hAnsi="Arial" w:cs="Arial"/>
          <w:lang w:eastAsia="en-AU"/>
        </w:rPr>
        <w:t>c)</w:t>
      </w:r>
      <w:r w:rsidRPr="00954071">
        <w:rPr>
          <w:rFonts w:ascii="Arial" w:eastAsia="Times New Roman" w:hAnsi="Arial" w:cs="Arial"/>
          <w:lang w:eastAsia="en-AU"/>
        </w:rPr>
        <w:tab/>
        <w:t>The proposed driveway shall be a minimum of 3 metres clear of the trunk of any tree within the public reserve.</w:t>
      </w:r>
    </w:p>
    <w:p w14:paraId="656DF290" w14:textId="77777777" w:rsidR="00954071" w:rsidRPr="00954071" w:rsidRDefault="00954071" w:rsidP="00954071">
      <w:pPr>
        <w:widowControl w:val="0"/>
        <w:autoSpaceDE w:val="0"/>
        <w:autoSpaceDN w:val="0"/>
        <w:adjustRightInd w:val="0"/>
        <w:spacing w:after="0" w:line="240" w:lineRule="auto"/>
        <w:ind w:left="1418" w:hanging="851"/>
        <w:jc w:val="both"/>
        <w:rPr>
          <w:rFonts w:ascii="Arial" w:eastAsia="Times New Roman" w:hAnsi="Arial" w:cs="Arial"/>
          <w:lang w:eastAsia="en-AU"/>
        </w:rPr>
      </w:pPr>
      <w:r w:rsidRPr="00954071">
        <w:rPr>
          <w:rFonts w:ascii="Arial" w:eastAsia="Times New Roman" w:hAnsi="Arial" w:cs="Arial"/>
          <w:lang w:eastAsia="en-AU"/>
        </w:rPr>
        <w:t>d)</w:t>
      </w:r>
      <w:r w:rsidRPr="00954071">
        <w:rPr>
          <w:rFonts w:ascii="Arial" w:eastAsia="Times New Roman" w:hAnsi="Arial" w:cs="Arial"/>
          <w:lang w:eastAsia="en-AU"/>
        </w:rPr>
        <w:tab/>
        <w:t>The proposed driveway shall be a minimum of 750mm clear of the centre of any pole or obstruction within the public reserve and 1 metre clear of any drainage pit.</w:t>
      </w:r>
    </w:p>
    <w:p w14:paraId="45FF7141"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73A89683"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lang w:eastAsia="en-AU"/>
        </w:rPr>
      </w:pPr>
      <w:r w:rsidRPr="00954071">
        <w:rPr>
          <w:rFonts w:ascii="Arial" w:eastAsia="Times New Roman" w:hAnsi="Arial" w:cs="Arial"/>
          <w:lang w:eastAsia="en-AU"/>
        </w:rPr>
        <w:t xml:space="preserve">These works are not approved until consent under Section 138 of the </w:t>
      </w:r>
      <w:r w:rsidRPr="00954071">
        <w:rPr>
          <w:rFonts w:ascii="Arial" w:eastAsia="Times New Roman" w:hAnsi="Arial" w:cs="Arial"/>
          <w:i/>
          <w:iCs/>
          <w:lang w:eastAsia="en-AU"/>
        </w:rPr>
        <w:t xml:space="preserve">Roads Act 1993 </w:t>
      </w:r>
      <w:r w:rsidRPr="00954071">
        <w:rPr>
          <w:rFonts w:ascii="Arial" w:eastAsia="Times New Roman" w:hAnsi="Arial" w:cs="Arial"/>
          <w:lang w:eastAsia="en-AU"/>
        </w:rPr>
        <w:t>has been granted by Council.  An application under Section 138 must be lodged and consent obtained, or other satisfactory arrangements confirmed in writing from Council, before the issue of a Construction Certificate.</w:t>
      </w:r>
    </w:p>
    <w:p w14:paraId="25A31FDE"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lang w:eastAsia="en-AU"/>
        </w:rPr>
      </w:pPr>
    </w:p>
    <w:p w14:paraId="7E0A6049"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u w:val="single"/>
          <w:lang w:eastAsia="en-AU"/>
        </w:rPr>
      </w:pPr>
      <w:r w:rsidRPr="00954071">
        <w:rPr>
          <w:rFonts w:ascii="Arial" w:eastAsia="Times New Roman" w:hAnsi="Arial" w:cs="Arial"/>
          <w:lang w:eastAsia="en-AU"/>
        </w:rPr>
        <w:t xml:space="preserve">Note: the driveway application can be done with the Section 138 Type 2 application for the public domain works. </w:t>
      </w:r>
    </w:p>
    <w:p w14:paraId="6F1CCC26" w14:textId="77777777" w:rsidR="00954071" w:rsidRPr="00954071" w:rsidRDefault="00954071" w:rsidP="00954071">
      <w:pPr>
        <w:spacing w:after="0" w:line="240" w:lineRule="auto"/>
        <w:jc w:val="both"/>
        <w:rPr>
          <w:rFonts w:ascii="Arial" w:eastAsia="Times New Roman" w:hAnsi="Arial" w:cs="Calibri"/>
          <w:lang w:val="en-GB"/>
        </w:rPr>
      </w:pPr>
    </w:p>
    <w:p w14:paraId="3ED0C2EB"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A separate application must be </w:t>
      </w:r>
      <w:proofErr w:type="gramStart"/>
      <w:r w:rsidRPr="00954071">
        <w:rPr>
          <w:rFonts w:ascii="Arial" w:eastAsia="Times New Roman" w:hAnsi="Arial" w:cs="Arial"/>
          <w:lang w:eastAsia="en-AU"/>
        </w:rPr>
        <w:t>lodged</w:t>
      </w:r>
      <w:proofErr w:type="gramEnd"/>
      <w:r w:rsidRPr="00954071">
        <w:rPr>
          <w:rFonts w:ascii="Arial" w:eastAsia="Times New Roman" w:hAnsi="Arial" w:cs="Arial"/>
          <w:lang w:eastAsia="en-AU"/>
        </w:rPr>
        <w:t xml:space="preserve"> and consent obtained from Council for all works within the road reserve pursuant to Section 138 of the </w:t>
      </w:r>
      <w:r w:rsidRPr="00954071">
        <w:rPr>
          <w:rFonts w:ascii="Arial" w:eastAsia="Times New Roman" w:hAnsi="Arial" w:cs="Arial"/>
          <w:i/>
          <w:iCs/>
          <w:lang w:eastAsia="en-AU"/>
        </w:rPr>
        <w:t>Roads Act 1993</w:t>
      </w:r>
      <w:r w:rsidRPr="00954071">
        <w:rPr>
          <w:rFonts w:ascii="Arial" w:eastAsia="Times New Roman" w:hAnsi="Arial" w:cs="Arial"/>
          <w:lang w:eastAsia="en-AU"/>
        </w:rPr>
        <w:t xml:space="preserve">, before the issue of a Construction Certificate.  The consent must be obtained, or other satisfactory arrangements confirmed in writing from </w:t>
      </w:r>
      <w:proofErr w:type="gramStart"/>
      <w:r w:rsidRPr="00954071">
        <w:rPr>
          <w:rFonts w:ascii="Arial" w:eastAsia="Times New Roman" w:hAnsi="Arial" w:cs="Arial"/>
          <w:lang w:eastAsia="en-AU"/>
        </w:rPr>
        <w:t>Council, before</w:t>
      </w:r>
      <w:proofErr w:type="gramEnd"/>
      <w:r w:rsidRPr="00954071">
        <w:rPr>
          <w:rFonts w:ascii="Arial" w:eastAsia="Times New Roman" w:hAnsi="Arial" w:cs="Arial"/>
          <w:lang w:eastAsia="en-AU"/>
        </w:rPr>
        <w:t xml:space="preserve"> the issue of a Construction Certificate. </w:t>
      </w:r>
    </w:p>
    <w:p w14:paraId="69D2879D" w14:textId="77777777"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4CA96E7F"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The car parking and vehicular access</w:t>
      </w:r>
      <w:r w:rsidRPr="00954071">
        <w:rPr>
          <w:rFonts w:ascii="Arial" w:eastAsia="Times New Roman" w:hAnsi="Arial" w:cs="Arial"/>
          <w:color w:val="FF0000"/>
          <w:lang w:eastAsia="en-AU"/>
        </w:rPr>
        <w:t xml:space="preserve"> </w:t>
      </w:r>
      <w:r w:rsidRPr="00954071">
        <w:rPr>
          <w:rFonts w:ascii="Arial" w:eastAsia="Times New Roman" w:hAnsi="Arial" w:cs="Arial"/>
          <w:lang w:eastAsia="en-AU"/>
        </w:rPr>
        <w:t>is to be designed to comply with AS/NZS 2890.1:2004 - Parking facilities - Off-</w:t>
      </w:r>
      <w:proofErr w:type="gramStart"/>
      <w:r w:rsidRPr="00954071">
        <w:rPr>
          <w:rFonts w:ascii="Arial" w:eastAsia="Times New Roman" w:hAnsi="Arial" w:cs="Arial"/>
          <w:lang w:eastAsia="en-AU"/>
        </w:rPr>
        <w:t>street car</w:t>
      </w:r>
      <w:proofErr w:type="gramEnd"/>
      <w:r w:rsidRPr="00954071">
        <w:rPr>
          <w:rFonts w:ascii="Arial" w:eastAsia="Times New Roman" w:hAnsi="Arial" w:cs="Arial"/>
          <w:lang w:eastAsia="en-AU"/>
        </w:rPr>
        <w:t xml:space="preserve"> parking and AS/NZS 2890.6:2009 - Parking facilities - Off-street parking for people with disabilities.  Full details are to be included in documentation for a Construction Certificate application</w:t>
      </w:r>
    </w:p>
    <w:p w14:paraId="1B00DD86" w14:textId="77777777" w:rsidR="00954071" w:rsidRPr="00954071" w:rsidRDefault="00954071" w:rsidP="00954071">
      <w:pPr>
        <w:widowControl w:val="0"/>
        <w:tabs>
          <w:tab w:val="left" w:pos="510"/>
        </w:tabs>
        <w:autoSpaceDE w:val="0"/>
        <w:autoSpaceDN w:val="0"/>
        <w:adjustRightInd w:val="0"/>
        <w:spacing w:after="0" w:line="240" w:lineRule="auto"/>
        <w:ind w:left="720"/>
        <w:jc w:val="both"/>
        <w:rPr>
          <w:rFonts w:ascii="Arial" w:eastAsia="Times New Roman" w:hAnsi="Arial" w:cs="Arial"/>
          <w:lang w:eastAsia="en-AU"/>
        </w:rPr>
      </w:pPr>
    </w:p>
    <w:p w14:paraId="0B3F19ED"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644"/>
        <w:jc w:val="both"/>
        <w:rPr>
          <w:rFonts w:ascii="Calibri" w:eastAsia="Times New Roman" w:hAnsi="Calibri" w:cs="Arial"/>
        </w:rPr>
      </w:pPr>
      <w:r w:rsidRPr="00954071">
        <w:rPr>
          <w:rFonts w:ascii="Arial" w:eastAsia="Times New Roman" w:hAnsi="Arial" w:cs="Arial"/>
          <w:lang w:eastAsia="en-AU"/>
        </w:rPr>
        <w:t xml:space="preserve">Prior to the release of the Construction Certificate the applicant shall submit a comprehensive waste management report in accordance with the better practice guide for Waste Management in Multi-unit Dwellings by the Department of Environment and Climate Change June 2008.  The report shall address the storage and disposal of commercial and residential waste and pedestrian safety for residents accessing the bin storage area on ground level.  The report shall include a list of recommendations, including but not limited to:  specifying collection vehicle type and height clearance at the entry for the vehicle type; insulated chute and/or additional garbage storage areas that are located in close proximity to the residential units.  The recommendations of the report shall be included on the relevant construction certificate drawings.  </w:t>
      </w:r>
    </w:p>
    <w:p w14:paraId="0ED24E13" w14:textId="77777777" w:rsidR="00954071" w:rsidRPr="00954071" w:rsidRDefault="00954071" w:rsidP="00954071">
      <w:pPr>
        <w:spacing w:after="0" w:line="240" w:lineRule="auto"/>
        <w:ind w:left="720"/>
        <w:contextualSpacing/>
        <w:jc w:val="both"/>
        <w:rPr>
          <w:rFonts w:ascii="Arial" w:eastAsia="Times New Roman" w:hAnsi="Arial" w:cs="Times New Roman"/>
          <w:szCs w:val="20"/>
          <w:lang w:val="en-GB"/>
        </w:rPr>
      </w:pPr>
    </w:p>
    <w:p w14:paraId="3509F27D"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All new impervious surfaces, including driveways and paved areas are to be drained to the nominated discharge controls, full details are to be included in documentation for a Construction Certificate application.</w:t>
      </w:r>
    </w:p>
    <w:p w14:paraId="59A8791B" w14:textId="77777777"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2F3AD687"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 xml:space="preserve"> Prior to the release of the Construction Certificate the applicant shall submit amended architectural plans showing the rounding/curving of the southwestern corner to provide a similar treatment to others curved corners which are indicated in the architectural plans, allowing for improved sight lines and pedestrian flow around the edges of the building. The curved wall shall extend from ground to the top of the podium at level 3.  The western ground floor window to the retail use fronting Charles Street shall be enlarged to extend to the ground floor level (and may also be enlarged laterally, but not reduced laterally.    </w:t>
      </w:r>
    </w:p>
    <w:p w14:paraId="7F44CB16" w14:textId="77777777" w:rsidR="00954071" w:rsidRPr="00954071" w:rsidRDefault="00954071" w:rsidP="00954071">
      <w:pPr>
        <w:spacing w:after="0" w:line="240" w:lineRule="auto"/>
        <w:jc w:val="both"/>
        <w:rPr>
          <w:rFonts w:ascii="Arial" w:eastAsia="Times New Roman" w:hAnsi="Arial" w:cs="Calibri"/>
          <w:lang w:val="en-GB"/>
        </w:rPr>
      </w:pPr>
      <w:bookmarkStart w:id="1" w:name="CONA"/>
      <w:bookmarkEnd w:id="1"/>
    </w:p>
    <w:p w14:paraId="0D30073A" w14:textId="77777777" w:rsidR="00954071" w:rsidRPr="00954071" w:rsidRDefault="00954071" w:rsidP="00954071">
      <w:pPr>
        <w:tabs>
          <w:tab w:val="left" w:pos="4111"/>
        </w:tabs>
        <w:spacing w:after="0" w:line="240" w:lineRule="auto"/>
        <w:jc w:val="both"/>
        <w:rPr>
          <w:rFonts w:ascii="Arial" w:eastAsia="Times New Roman" w:hAnsi="Arial" w:cs="Times New Roman"/>
          <w:b/>
          <w:lang w:val="en-GB"/>
        </w:rPr>
      </w:pPr>
      <w:r w:rsidRPr="00954071">
        <w:rPr>
          <w:rFonts w:ascii="Arial" w:eastAsia="Times New Roman" w:hAnsi="Arial" w:cs="Times New Roman"/>
          <w:b/>
          <w:lang w:val="en-GB"/>
        </w:rPr>
        <w:t>CONDITIONS TO BE SATISFIED PRIOR TO THE COMMENCEMENT OF WORK AND DURING THE CONSTRUCTION PHASE</w:t>
      </w:r>
    </w:p>
    <w:p w14:paraId="0691F5D8" w14:textId="77777777" w:rsidR="00954071" w:rsidRPr="00954071" w:rsidRDefault="00954071" w:rsidP="00954071">
      <w:pPr>
        <w:tabs>
          <w:tab w:val="left" w:pos="4111"/>
        </w:tabs>
        <w:spacing w:after="0" w:line="240" w:lineRule="auto"/>
        <w:jc w:val="both"/>
        <w:rPr>
          <w:rFonts w:ascii="Arial" w:eastAsia="Times New Roman" w:hAnsi="Arial" w:cs="Times New Roman"/>
          <w:b/>
          <w:lang w:val="en-GB"/>
        </w:rPr>
      </w:pPr>
    </w:p>
    <w:p w14:paraId="289114AB"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sz w:val="23"/>
          <w:szCs w:val="23"/>
          <w:lang w:eastAsia="en-AU"/>
        </w:rPr>
        <w:tab/>
      </w:r>
      <w:r w:rsidRPr="00954071">
        <w:rPr>
          <w:rFonts w:ascii="Arial" w:eastAsia="Times New Roman" w:hAnsi="Arial" w:cs="Arial"/>
          <w:lang w:eastAsia="en-AU"/>
        </w:rPr>
        <w:t>Any proposed paving works within the public footway are to be in accordance with the requirements of Council’s specifications and City Centre Public Domain Manual (Wickham masterplan streetscape design).</w:t>
      </w:r>
    </w:p>
    <w:p w14:paraId="60D2BC9C"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0F9A9A5F"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Note:</w:t>
      </w:r>
      <w:r w:rsidRPr="00954071">
        <w:rPr>
          <w:rFonts w:ascii="Arial" w:eastAsia="Times New Roman" w:hAnsi="Arial" w:cs="Arial"/>
          <w:lang w:eastAsia="en-AU"/>
        </w:rPr>
        <w:tab/>
        <w:t>It will be necessary for the Developer to notify water, telecommunications, gas and electricity authorities of the proposed paving works in order to enable the various authorities to carry out and complete any necessary repairs and/or amplification to their respective services before such works are commenced.</w:t>
      </w:r>
    </w:p>
    <w:p w14:paraId="3920DEFE"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3D177DC1"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Groundwater is not to be discharged into adjoining roads stormwater system, sewerage system etc. without the controlling authority’s approval and/or owner’s consent/s. Approval form the controlling authority and any requirements of the approving authority is to be complied with prior to the commencement of any extraction of groundwater.</w:t>
      </w:r>
    </w:p>
    <w:p w14:paraId="494039E4" w14:textId="77777777" w:rsidR="00954071" w:rsidRPr="00954071" w:rsidRDefault="00954071" w:rsidP="00954071">
      <w:pPr>
        <w:widowControl w:val="0"/>
        <w:tabs>
          <w:tab w:val="left" w:pos="720"/>
        </w:tabs>
        <w:autoSpaceDE w:val="0"/>
        <w:autoSpaceDN w:val="0"/>
        <w:adjustRightInd w:val="0"/>
        <w:spacing w:after="0" w:line="240" w:lineRule="auto"/>
        <w:jc w:val="both"/>
        <w:rPr>
          <w:rFonts w:ascii="Arial" w:eastAsia="Times New Roman" w:hAnsi="Arial" w:cs="Arial"/>
          <w:lang w:eastAsia="en-AU"/>
        </w:rPr>
      </w:pPr>
    </w:p>
    <w:p w14:paraId="3FF9C56E"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Prior to commencement of site works the developer is to submit to Council for approval a Construction Traffic Management Plan addressing traffic control measures to be utilised in the public road reserve during the construction phase.</w:t>
      </w:r>
    </w:p>
    <w:p w14:paraId="6C17F27D" w14:textId="77777777" w:rsidR="00954071" w:rsidRPr="00954071" w:rsidRDefault="00954071" w:rsidP="00954071">
      <w:pPr>
        <w:widowControl w:val="0"/>
        <w:tabs>
          <w:tab w:val="left" w:pos="510"/>
        </w:tabs>
        <w:autoSpaceDE w:val="0"/>
        <w:autoSpaceDN w:val="0"/>
        <w:adjustRightInd w:val="0"/>
        <w:spacing w:after="0" w:line="240" w:lineRule="auto"/>
        <w:ind w:left="567" w:hanging="567"/>
        <w:jc w:val="both"/>
        <w:rPr>
          <w:rFonts w:ascii="Arial" w:eastAsia="Times New Roman" w:hAnsi="Arial" w:cs="Arial"/>
          <w:lang w:eastAsia="en-AU"/>
        </w:rPr>
      </w:pPr>
    </w:p>
    <w:p w14:paraId="6DBE83F8" w14:textId="6C2CBF1C" w:rsidR="00954071" w:rsidRPr="00B8564B"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val="en-GB" w:eastAsia="en-AU"/>
        </w:rPr>
        <w:t xml:space="preserve"> Prior to the commence of works the applicant shall prepare an Aboriginal Archaeological Survey Report for 10 </w:t>
      </w:r>
      <w:proofErr w:type="spellStart"/>
      <w:r w:rsidRPr="00954071">
        <w:rPr>
          <w:rFonts w:ascii="Arial" w:eastAsia="Times New Roman" w:hAnsi="Arial" w:cs="Arial"/>
          <w:lang w:val="en-GB" w:eastAsia="en-AU"/>
        </w:rPr>
        <w:t>Dangar</w:t>
      </w:r>
      <w:proofErr w:type="spellEnd"/>
      <w:r w:rsidRPr="00954071">
        <w:rPr>
          <w:rFonts w:ascii="Arial" w:eastAsia="Times New Roman" w:hAnsi="Arial" w:cs="Arial"/>
          <w:lang w:val="en-GB" w:eastAsia="en-AU"/>
        </w:rPr>
        <w:t xml:space="preserve"> Street, Wickham.  The recommendations of the Aboriginal Archaeological Survey Report are to be applied to the proposed site, including obtaining an Aboriginal Heritage Impact Permit under the </w:t>
      </w:r>
      <w:r w:rsidRPr="00954071">
        <w:rPr>
          <w:rFonts w:ascii="Arial" w:eastAsia="Times New Roman" w:hAnsi="Arial" w:cs="Arial"/>
          <w:i/>
          <w:lang w:val="en-GB" w:eastAsia="en-AU"/>
        </w:rPr>
        <w:t>National Parks and Wildlife Act 1974</w:t>
      </w:r>
      <w:r w:rsidRPr="00954071">
        <w:rPr>
          <w:rFonts w:ascii="Arial" w:eastAsia="Times New Roman" w:hAnsi="Arial" w:cs="Arial"/>
          <w:lang w:val="en-GB" w:eastAsia="en-AU"/>
        </w:rPr>
        <w:t xml:space="preserve"> prior to any impact occurring.</w:t>
      </w:r>
    </w:p>
    <w:p w14:paraId="0176A723" w14:textId="77777777" w:rsidR="007F6BE9" w:rsidRDefault="007F6BE9" w:rsidP="007F6BE9">
      <w:pPr>
        <w:pStyle w:val="NumberConditionsStyle"/>
        <w:numPr>
          <w:ilvl w:val="0"/>
          <w:numId w:val="0"/>
        </w:numPr>
        <w:ind w:left="567" w:hanging="567"/>
        <w:rPr>
          <w:color w:val="FF0000"/>
          <w:lang w:val="en-GB"/>
        </w:rPr>
      </w:pPr>
    </w:p>
    <w:p w14:paraId="10B59D79" w14:textId="3FF690FA" w:rsidR="007F6BE9" w:rsidRPr="007F6BE9" w:rsidRDefault="007F6BE9" w:rsidP="007F6BE9">
      <w:pPr>
        <w:pStyle w:val="NumberConditionsStyle"/>
        <w:numPr>
          <w:ilvl w:val="0"/>
          <w:numId w:val="0"/>
        </w:numPr>
        <w:ind w:left="567" w:hanging="567"/>
        <w:rPr>
          <w:lang w:val="en-GB"/>
        </w:rPr>
      </w:pPr>
      <w:r w:rsidRPr="007F6BE9">
        <w:rPr>
          <w:lang w:val="en-GB"/>
        </w:rPr>
        <w:t>42 a).</w:t>
      </w:r>
      <w:r w:rsidRPr="007F6BE9">
        <w:rPr>
          <w:rFonts w:cs="Calibri"/>
          <w:lang w:val="en-GB"/>
        </w:rPr>
        <w:t xml:space="preserve"> </w:t>
      </w:r>
      <w:r w:rsidRPr="007F6BE9">
        <w:t>The Applicant must ensure that if any unexpected archaeological deposits or relics</w:t>
      </w:r>
      <w:r w:rsidRPr="007F6BE9">
        <w:tab/>
        <w:t>not identified and considered in the supporting documents for the approval are</w:t>
      </w:r>
      <w:r w:rsidRPr="007F6BE9">
        <w:tab/>
        <w:t>discovered, work must cease in the affected area(s) and the Heritage Council of</w:t>
      </w:r>
      <w:r w:rsidRPr="007F6BE9">
        <w:tab/>
        <w:t>NSW must be notified as</w:t>
      </w:r>
      <w:r w:rsidRPr="007F6BE9">
        <w:rPr>
          <w:rFonts w:eastAsiaTheme="minorHAnsi"/>
        </w:rPr>
        <w:t xml:space="preserve"> </w:t>
      </w:r>
      <w:r w:rsidRPr="007F6BE9">
        <w:t>required by s146 of the Heritage Act 1977.  Additional</w:t>
      </w:r>
      <w:r w:rsidRPr="007F6BE9">
        <w:tab/>
        <w:t>assessment and approval may be required</w:t>
      </w:r>
      <w:r w:rsidRPr="007F6BE9">
        <w:tab/>
        <w:t>prior to the works continuing in the</w:t>
      </w:r>
      <w:r w:rsidRPr="007F6BE9">
        <w:tab/>
        <w:t>affected areas(s) base on the nature of the discovery.</w:t>
      </w:r>
    </w:p>
    <w:p w14:paraId="4FB1FA00" w14:textId="10327ABC" w:rsidR="00B8564B" w:rsidRPr="007F6BE9" w:rsidRDefault="007F6BE9" w:rsidP="007F6BE9">
      <w:pPr>
        <w:pStyle w:val="NumberConditionsStyle"/>
        <w:numPr>
          <w:ilvl w:val="0"/>
          <w:numId w:val="0"/>
        </w:numPr>
        <w:ind w:left="644"/>
        <w:rPr>
          <w:rFonts w:eastAsiaTheme="minorHAnsi"/>
          <w:b/>
          <w:bCs/>
          <w:i/>
          <w:iCs/>
          <w:lang w:val="en-GB"/>
        </w:rPr>
      </w:pPr>
      <w:r w:rsidRPr="007F6BE9">
        <w:rPr>
          <w:b/>
          <w:bCs/>
          <w:i/>
          <w:iCs/>
          <w:lang w:val="en-GB"/>
        </w:rPr>
        <w:t xml:space="preserve">Condition </w:t>
      </w:r>
      <w:r w:rsidR="002848F0">
        <w:rPr>
          <w:b/>
          <w:bCs/>
          <w:i/>
          <w:iCs/>
          <w:lang w:val="en-GB"/>
        </w:rPr>
        <w:t xml:space="preserve">42 a) </w:t>
      </w:r>
      <w:r w:rsidRPr="007F6BE9">
        <w:rPr>
          <w:b/>
          <w:bCs/>
          <w:i/>
          <w:iCs/>
          <w:lang w:val="en-GB"/>
        </w:rPr>
        <w:t xml:space="preserve">inserted 19 April 2021. </w:t>
      </w:r>
    </w:p>
    <w:p w14:paraId="40D9A3ED"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7872850C"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The Construction Traffic Management Plan is to be prepared by a Roads &amp; Maritime Services accredited person with a Design and Audit Traffic Control Plans Certificate in accordance with Australian Standard 1742.3:2009 - Manual of uniform traffic devices - traffic control for works on roads.  The plan is to ensure the provision for safe, continuous movement of traffic and pedestrians within the road reserve.</w:t>
      </w:r>
    </w:p>
    <w:p w14:paraId="5C672846"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7C80FCA3"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Any excavated material to be removed from the site is to be assessed, classified, transported and disposed of in accordance with the Department of Environment and Climate Change’s (DECC) ‘Waste Classification Guidelines Part 1: Classifying Waste’.</w:t>
      </w:r>
    </w:p>
    <w:p w14:paraId="7B68F90A"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0526F058"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sz w:val="23"/>
          <w:szCs w:val="23"/>
          <w:lang w:eastAsia="en-AU"/>
        </w:rPr>
        <w:tab/>
      </w:r>
      <w:r w:rsidRPr="00954071">
        <w:rPr>
          <w:rFonts w:ascii="Arial" w:eastAsia="Times New Roman" w:hAnsi="Arial" w:cs="Arial"/>
          <w:lang w:eastAsia="en-AU"/>
        </w:rPr>
        <w:t xml:space="preserve">Any fill material imported into the site is to be Virgin Excavated Natural Material or material subject to a Resource Recovery Order that is permitted to be used as a fill material under the conditions of the associated Resource Recovery Exemption, in accordance with the provisions of the </w:t>
      </w:r>
      <w:r w:rsidRPr="00954071">
        <w:rPr>
          <w:rFonts w:ascii="Arial" w:eastAsia="Times New Roman" w:hAnsi="Arial" w:cs="Arial"/>
          <w:i/>
          <w:iCs/>
          <w:lang w:eastAsia="en-AU"/>
        </w:rPr>
        <w:t>Protection of the Environment Operations Act 1997</w:t>
      </w:r>
      <w:r w:rsidRPr="00954071">
        <w:rPr>
          <w:rFonts w:ascii="Arial" w:eastAsia="Times New Roman" w:hAnsi="Arial" w:cs="Arial"/>
          <w:lang w:eastAsia="en-AU"/>
        </w:rPr>
        <w:t xml:space="preserve"> and the </w:t>
      </w:r>
      <w:r w:rsidRPr="00954071">
        <w:rPr>
          <w:rFonts w:ascii="Arial" w:eastAsia="Times New Roman" w:hAnsi="Arial" w:cs="Arial"/>
          <w:i/>
          <w:iCs/>
          <w:lang w:eastAsia="en-AU"/>
        </w:rPr>
        <w:t>Protection of the Environment (Waste) Regulation 2014.</w:t>
      </w:r>
    </w:p>
    <w:p w14:paraId="41DF0F40"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2558D555"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sz w:val="23"/>
          <w:szCs w:val="23"/>
          <w:lang w:eastAsia="en-AU"/>
        </w:rPr>
        <w:tab/>
      </w:r>
      <w:r w:rsidRPr="00954071">
        <w:rPr>
          <w:rFonts w:ascii="Arial" w:eastAsia="Times New Roman" w:hAnsi="Arial" w:cs="Arial"/>
          <w:lang w:eastAsia="en-AU"/>
        </w:rPr>
        <w:t xml:space="preserve">Documentation demonstrating the compliance with the conditions of the appropriate Resource Recovery Order and Resource Recovery Exemption must be maintained for any material received at the site and subsequently applied to land under the conditions </w:t>
      </w:r>
      <w:r w:rsidRPr="00954071">
        <w:rPr>
          <w:rFonts w:ascii="Arial" w:eastAsia="Times New Roman" w:hAnsi="Arial" w:cs="Arial"/>
          <w:lang w:eastAsia="en-AU"/>
        </w:rPr>
        <w:lastRenderedPageBreak/>
        <w:t>of the Resource Recovery Order and Exemption. This documentation must be provided to Council officers or the Principal Certifying Authority on request.</w:t>
      </w:r>
    </w:p>
    <w:p w14:paraId="5BFCD181"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0CFE217A"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Prior to any site works commencing, the Developer preparing a Construction Environmental Management Plan (CEMP) such to be designed and implemented to manage all environmental aspects associated with the construction works, including off site impacts such as transport to and from the site. Two copies of the CEMP are to be provided to the Principal Certifying Authority and the CEMP is to be maintained on site during all site works and be made available to Authorised Officers upon request. The CEMP is to include but not be limited to:</w:t>
      </w:r>
    </w:p>
    <w:p w14:paraId="0C56F01C"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7E460AC8" w14:textId="77777777" w:rsidR="00954071" w:rsidRPr="00954071" w:rsidRDefault="00954071" w:rsidP="00954071">
      <w:pPr>
        <w:widowControl w:val="0"/>
        <w:tabs>
          <w:tab w:val="left" w:pos="720"/>
        </w:tabs>
        <w:autoSpaceDE w:val="0"/>
        <w:autoSpaceDN w:val="0"/>
        <w:adjustRightInd w:val="0"/>
        <w:spacing w:after="0" w:line="240" w:lineRule="auto"/>
        <w:ind w:left="1418" w:hanging="1058"/>
        <w:jc w:val="both"/>
        <w:rPr>
          <w:rFonts w:ascii="Arial" w:eastAsia="Times New Roman" w:hAnsi="Arial" w:cs="Arial"/>
          <w:lang w:eastAsia="en-AU"/>
        </w:rPr>
      </w:pPr>
      <w:r w:rsidRPr="00954071">
        <w:rPr>
          <w:rFonts w:ascii="Symbol" w:eastAsia="Times New Roman" w:hAnsi="Symbol" w:cs="Symbol"/>
          <w:lang w:eastAsia="en-AU"/>
        </w:rPr>
        <w:tab/>
      </w:r>
      <w:r w:rsidRPr="00954071">
        <w:rPr>
          <w:rFonts w:ascii="Symbol" w:eastAsia="Times New Roman" w:hAnsi="Symbol" w:cs="Symbol"/>
          <w:lang w:eastAsia="en-AU"/>
        </w:rPr>
        <w:t></w:t>
      </w:r>
      <w:r w:rsidRPr="00954071">
        <w:rPr>
          <w:rFonts w:ascii="Symbol" w:eastAsia="Times New Roman" w:hAnsi="Symbol" w:cs="Symbol"/>
          <w:lang w:eastAsia="en-AU"/>
        </w:rPr>
        <w:tab/>
      </w:r>
      <w:r w:rsidRPr="00954071">
        <w:rPr>
          <w:rFonts w:ascii="Arial" w:eastAsia="Times New Roman" w:hAnsi="Arial" w:cs="Arial"/>
          <w:lang w:eastAsia="en-AU"/>
        </w:rPr>
        <w:t>A site management strategy, identifying and addressing issues such as environmental health and safety, site security, and traffic management.</w:t>
      </w:r>
    </w:p>
    <w:p w14:paraId="601885BA"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27CF2024" w14:textId="77777777" w:rsidR="00954071" w:rsidRPr="00954071" w:rsidRDefault="00954071" w:rsidP="00954071">
      <w:pPr>
        <w:widowControl w:val="0"/>
        <w:tabs>
          <w:tab w:val="left" w:pos="720"/>
        </w:tabs>
        <w:autoSpaceDE w:val="0"/>
        <w:autoSpaceDN w:val="0"/>
        <w:adjustRightInd w:val="0"/>
        <w:spacing w:after="0" w:line="240" w:lineRule="auto"/>
        <w:ind w:left="1418" w:hanging="1058"/>
        <w:jc w:val="both"/>
        <w:rPr>
          <w:rFonts w:ascii="Arial" w:eastAsia="Times New Roman" w:hAnsi="Arial" w:cs="Arial"/>
          <w:lang w:eastAsia="en-AU"/>
        </w:rPr>
      </w:pPr>
      <w:r w:rsidRPr="00954071">
        <w:rPr>
          <w:rFonts w:ascii="Symbol" w:eastAsia="Times New Roman" w:hAnsi="Symbol" w:cs="Symbol"/>
          <w:lang w:eastAsia="en-AU"/>
        </w:rPr>
        <w:tab/>
      </w:r>
      <w:r w:rsidRPr="00954071">
        <w:rPr>
          <w:rFonts w:ascii="Symbol" w:eastAsia="Times New Roman" w:hAnsi="Symbol" w:cs="Symbol"/>
          <w:lang w:eastAsia="en-AU"/>
        </w:rPr>
        <w:t></w:t>
      </w:r>
      <w:r w:rsidRPr="00954071">
        <w:rPr>
          <w:rFonts w:ascii="Symbol" w:eastAsia="Times New Roman" w:hAnsi="Symbol" w:cs="Symbol"/>
          <w:lang w:eastAsia="en-AU"/>
        </w:rPr>
        <w:tab/>
      </w:r>
      <w:r w:rsidRPr="00954071">
        <w:rPr>
          <w:rFonts w:ascii="Arial" w:eastAsia="Times New Roman" w:hAnsi="Arial" w:cs="Arial"/>
          <w:lang w:eastAsia="en-AU"/>
        </w:rPr>
        <w:t>A soil and water management strategy, detailing erosion and sediment control, management of soil stockpiles, control and management of surface water and groundwater. Procedures should be included to ensure that all roads adjacent to the site are kept free and clear from mud and sediment.</w:t>
      </w:r>
    </w:p>
    <w:p w14:paraId="5010CA50"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2F2E329C" w14:textId="77777777" w:rsidR="00954071" w:rsidRPr="00954071" w:rsidRDefault="00954071" w:rsidP="00954071">
      <w:pPr>
        <w:widowControl w:val="0"/>
        <w:tabs>
          <w:tab w:val="left" w:pos="720"/>
        </w:tabs>
        <w:autoSpaceDE w:val="0"/>
        <w:autoSpaceDN w:val="0"/>
        <w:adjustRightInd w:val="0"/>
        <w:spacing w:after="0" w:line="240" w:lineRule="auto"/>
        <w:ind w:left="1418" w:hanging="1058"/>
        <w:jc w:val="both"/>
        <w:rPr>
          <w:rFonts w:ascii="Arial" w:eastAsia="Times New Roman" w:hAnsi="Arial" w:cs="Arial"/>
          <w:lang w:eastAsia="en-AU"/>
        </w:rPr>
      </w:pPr>
      <w:r w:rsidRPr="00954071">
        <w:rPr>
          <w:rFonts w:ascii="Symbol" w:eastAsia="Times New Roman" w:hAnsi="Symbol" w:cs="Symbol"/>
          <w:lang w:eastAsia="en-AU"/>
        </w:rPr>
        <w:tab/>
      </w:r>
      <w:r w:rsidRPr="00954071">
        <w:rPr>
          <w:rFonts w:ascii="Symbol" w:eastAsia="Times New Roman" w:hAnsi="Symbol" w:cs="Symbol"/>
          <w:lang w:eastAsia="en-AU"/>
        </w:rPr>
        <w:t></w:t>
      </w:r>
      <w:r w:rsidRPr="00954071">
        <w:rPr>
          <w:rFonts w:ascii="Symbol" w:eastAsia="Times New Roman" w:hAnsi="Symbol" w:cs="Symbol"/>
          <w:lang w:eastAsia="en-AU"/>
        </w:rPr>
        <w:tab/>
      </w:r>
      <w:r w:rsidRPr="00954071">
        <w:rPr>
          <w:rFonts w:ascii="Arial" w:eastAsia="Times New Roman" w:hAnsi="Arial" w:cs="Arial"/>
          <w:lang w:eastAsia="en-AU"/>
        </w:rPr>
        <w:t xml:space="preserve">A dust management strategy, detailing procedures to minimise dust generation, with </w:t>
      </w:r>
      <w:proofErr w:type="gramStart"/>
      <w:r w:rsidRPr="00954071">
        <w:rPr>
          <w:rFonts w:ascii="Arial" w:eastAsia="Times New Roman" w:hAnsi="Arial" w:cs="Arial"/>
          <w:lang w:eastAsia="en-AU"/>
        </w:rPr>
        <w:t>particular reference</w:t>
      </w:r>
      <w:proofErr w:type="gramEnd"/>
      <w:r w:rsidRPr="00954071">
        <w:rPr>
          <w:rFonts w:ascii="Arial" w:eastAsia="Times New Roman" w:hAnsi="Arial" w:cs="Arial"/>
          <w:lang w:eastAsia="en-AU"/>
        </w:rPr>
        <w:t xml:space="preserve"> to control techniques and operational limits under adverse meteorological conditions.</w:t>
      </w:r>
    </w:p>
    <w:p w14:paraId="1A585275"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4960066E" w14:textId="77777777" w:rsidR="00954071" w:rsidRPr="00954071" w:rsidRDefault="00954071" w:rsidP="00954071">
      <w:pPr>
        <w:widowControl w:val="0"/>
        <w:tabs>
          <w:tab w:val="left" w:pos="720"/>
        </w:tabs>
        <w:autoSpaceDE w:val="0"/>
        <w:autoSpaceDN w:val="0"/>
        <w:adjustRightInd w:val="0"/>
        <w:spacing w:after="0" w:line="240" w:lineRule="auto"/>
        <w:ind w:left="1418" w:hanging="1058"/>
        <w:jc w:val="both"/>
        <w:rPr>
          <w:rFonts w:ascii="Arial" w:eastAsia="Times New Roman" w:hAnsi="Arial" w:cs="Arial"/>
          <w:lang w:eastAsia="en-AU"/>
        </w:rPr>
      </w:pPr>
      <w:r w:rsidRPr="00954071">
        <w:rPr>
          <w:rFonts w:ascii="Symbol" w:eastAsia="Times New Roman" w:hAnsi="Symbol" w:cs="Symbol"/>
          <w:lang w:eastAsia="en-AU"/>
        </w:rPr>
        <w:tab/>
      </w:r>
      <w:r w:rsidRPr="00954071">
        <w:rPr>
          <w:rFonts w:ascii="Symbol" w:eastAsia="Times New Roman" w:hAnsi="Symbol" w:cs="Symbol"/>
          <w:lang w:eastAsia="en-AU"/>
        </w:rPr>
        <w:t></w:t>
      </w:r>
      <w:r w:rsidRPr="00954071">
        <w:rPr>
          <w:rFonts w:ascii="Symbol" w:eastAsia="Times New Roman" w:hAnsi="Symbol" w:cs="Symbol"/>
          <w:lang w:eastAsia="en-AU"/>
        </w:rPr>
        <w:tab/>
      </w:r>
      <w:r w:rsidRPr="00954071">
        <w:rPr>
          <w:rFonts w:ascii="Arial" w:eastAsia="Times New Roman" w:hAnsi="Arial" w:cs="Arial"/>
          <w:lang w:eastAsia="en-AU"/>
        </w:rPr>
        <w:t>A waste minimisation strategy that aims to avoid production of waste and maximise reuse, recycling or reprocessing of potential waste material.</w:t>
      </w:r>
    </w:p>
    <w:p w14:paraId="03E37F15"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498F094B" w14:textId="77777777" w:rsidR="00954071" w:rsidRPr="00954071" w:rsidRDefault="00954071" w:rsidP="00954071">
      <w:pPr>
        <w:widowControl w:val="0"/>
        <w:tabs>
          <w:tab w:val="left" w:pos="720"/>
        </w:tabs>
        <w:autoSpaceDE w:val="0"/>
        <w:autoSpaceDN w:val="0"/>
        <w:adjustRightInd w:val="0"/>
        <w:spacing w:after="0" w:line="240" w:lineRule="auto"/>
        <w:ind w:left="1418" w:hanging="1058"/>
        <w:jc w:val="both"/>
        <w:rPr>
          <w:rFonts w:ascii="Arial" w:eastAsia="Times New Roman" w:hAnsi="Arial" w:cs="Arial"/>
          <w:lang w:eastAsia="en-AU"/>
        </w:rPr>
      </w:pPr>
      <w:r w:rsidRPr="00954071">
        <w:rPr>
          <w:rFonts w:ascii="Symbol" w:eastAsia="Times New Roman" w:hAnsi="Symbol" w:cs="Symbol"/>
          <w:lang w:eastAsia="en-AU"/>
        </w:rPr>
        <w:tab/>
      </w:r>
      <w:r w:rsidRPr="00954071">
        <w:rPr>
          <w:rFonts w:ascii="Symbol" w:eastAsia="Times New Roman" w:hAnsi="Symbol" w:cs="Symbol"/>
          <w:lang w:eastAsia="en-AU"/>
        </w:rPr>
        <w:t></w:t>
      </w:r>
      <w:r w:rsidRPr="00954071">
        <w:rPr>
          <w:rFonts w:ascii="Symbol" w:eastAsia="Times New Roman" w:hAnsi="Symbol" w:cs="Symbol"/>
          <w:lang w:eastAsia="en-AU"/>
        </w:rPr>
        <w:tab/>
      </w:r>
      <w:r w:rsidRPr="00954071">
        <w:rPr>
          <w:rFonts w:ascii="Arial" w:eastAsia="Times New Roman" w:hAnsi="Arial" w:cs="Arial"/>
          <w:lang w:eastAsia="en-AU"/>
        </w:rPr>
        <w:t xml:space="preserve">A community relations plan that aims to inform </w:t>
      </w:r>
      <w:proofErr w:type="gramStart"/>
      <w:r w:rsidRPr="00954071">
        <w:rPr>
          <w:rFonts w:ascii="Arial" w:eastAsia="Times New Roman" w:hAnsi="Arial" w:cs="Arial"/>
          <w:lang w:eastAsia="en-AU"/>
        </w:rPr>
        <w:t>local residents</w:t>
      </w:r>
      <w:proofErr w:type="gramEnd"/>
      <w:r w:rsidRPr="00954071">
        <w:rPr>
          <w:rFonts w:ascii="Arial" w:eastAsia="Times New Roman" w:hAnsi="Arial" w:cs="Arial"/>
          <w:lang w:eastAsia="en-AU"/>
        </w:rPr>
        <w:t xml:space="preserve"> and other local stakeholders of the proposed nature and timeframes for construction activities together with contact details for site management.</w:t>
      </w:r>
    </w:p>
    <w:p w14:paraId="0F6452B9"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16C639D5" w14:textId="77777777" w:rsidR="00954071" w:rsidRPr="00954071" w:rsidRDefault="00954071" w:rsidP="00954071">
      <w:pPr>
        <w:widowControl w:val="0"/>
        <w:tabs>
          <w:tab w:val="left" w:pos="720"/>
        </w:tabs>
        <w:autoSpaceDE w:val="0"/>
        <w:autoSpaceDN w:val="0"/>
        <w:adjustRightInd w:val="0"/>
        <w:spacing w:after="0" w:line="240" w:lineRule="auto"/>
        <w:ind w:left="1418" w:hanging="1058"/>
        <w:jc w:val="both"/>
        <w:rPr>
          <w:rFonts w:ascii="Arial" w:eastAsia="Times New Roman" w:hAnsi="Arial" w:cs="Arial"/>
          <w:lang w:eastAsia="en-AU"/>
        </w:rPr>
      </w:pPr>
      <w:r w:rsidRPr="00954071">
        <w:rPr>
          <w:rFonts w:ascii="Symbol" w:eastAsia="Times New Roman" w:hAnsi="Symbol" w:cs="Symbol"/>
          <w:lang w:eastAsia="en-AU"/>
        </w:rPr>
        <w:tab/>
      </w:r>
      <w:r w:rsidRPr="00954071">
        <w:rPr>
          <w:rFonts w:ascii="Symbol" w:eastAsia="Times New Roman" w:hAnsi="Symbol" w:cs="Symbol"/>
          <w:lang w:eastAsia="en-AU"/>
        </w:rPr>
        <w:t></w:t>
      </w:r>
      <w:r w:rsidRPr="00954071">
        <w:rPr>
          <w:rFonts w:ascii="Symbol" w:eastAsia="Times New Roman" w:hAnsi="Symbol" w:cs="Symbol"/>
          <w:lang w:eastAsia="en-AU"/>
        </w:rPr>
        <w:tab/>
      </w:r>
      <w:r w:rsidRPr="00954071">
        <w:rPr>
          <w:rFonts w:ascii="Arial" w:eastAsia="Times New Roman" w:hAnsi="Arial" w:cs="Arial"/>
          <w:lang w:eastAsia="en-AU"/>
        </w:rPr>
        <w:t>A noise management strategy detailing measures to minimise the impact of the construction phase on the amenity of the locality, in accordance with Australian Standard AS 2436, 1981 'Guide to Noise control on Construction, Maintenance and Demolition Sites'. Noise monitoring during the construction phase should be incorporated into the program.</w:t>
      </w:r>
    </w:p>
    <w:p w14:paraId="4DA563D0" w14:textId="77777777" w:rsidR="00954071" w:rsidRPr="00954071" w:rsidRDefault="00954071" w:rsidP="00954071">
      <w:pPr>
        <w:widowControl w:val="0"/>
        <w:autoSpaceDE w:val="0"/>
        <w:autoSpaceDN w:val="0"/>
        <w:adjustRightInd w:val="0"/>
        <w:spacing w:after="0" w:line="240" w:lineRule="auto"/>
        <w:ind w:left="567" w:hanging="567"/>
        <w:jc w:val="both"/>
        <w:rPr>
          <w:rFonts w:ascii="Microsoft Sans Serif" w:eastAsia="Times New Roman" w:hAnsi="Microsoft Sans Serif" w:cs="Microsoft Sans Serif"/>
          <w:sz w:val="17"/>
          <w:szCs w:val="17"/>
          <w:lang w:eastAsia="en-AU"/>
        </w:rPr>
      </w:pPr>
    </w:p>
    <w:p w14:paraId="5CF30EAF"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Toilet facilities are to be available or provided at the work site before works begin and be maintained until the works are completed, at a ratio of one toilet plus one </w:t>
      </w:r>
      <w:r w:rsidRPr="00954071">
        <w:rPr>
          <w:rFonts w:ascii="Arial" w:eastAsia="Times New Roman" w:hAnsi="Arial" w:cs="Arial"/>
          <w:color w:val="000000"/>
          <w:lang w:eastAsia="en-AU"/>
        </w:rPr>
        <w:t xml:space="preserve">additional toilet for every 20 persons </w:t>
      </w:r>
      <w:r w:rsidRPr="00954071">
        <w:rPr>
          <w:rFonts w:ascii="Arial" w:eastAsia="Times New Roman" w:hAnsi="Arial" w:cs="Arial"/>
          <w:lang w:eastAsia="en-AU"/>
        </w:rPr>
        <w:t xml:space="preserve">employed at the site.  </w:t>
      </w:r>
    </w:p>
    <w:p w14:paraId="73872D88"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23EAB212"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lang w:eastAsia="en-AU"/>
        </w:rPr>
      </w:pPr>
      <w:r w:rsidRPr="00954071">
        <w:rPr>
          <w:rFonts w:ascii="Arial" w:eastAsia="Times New Roman" w:hAnsi="Arial" w:cs="Arial"/>
          <w:lang w:eastAsia="en-AU"/>
        </w:rPr>
        <w:t>Each toilet is to:</w:t>
      </w:r>
    </w:p>
    <w:p w14:paraId="7DBE1329"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lang w:eastAsia="en-AU"/>
        </w:rPr>
      </w:pPr>
    </w:p>
    <w:p w14:paraId="7FF1F5B1"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r w:rsidRPr="00954071">
        <w:rPr>
          <w:rFonts w:ascii="Arial" w:eastAsia="Times New Roman" w:hAnsi="Arial" w:cs="Arial"/>
          <w:lang w:eastAsia="en-AU"/>
        </w:rPr>
        <w:t>a)</w:t>
      </w:r>
      <w:r w:rsidRPr="00954071">
        <w:rPr>
          <w:rFonts w:ascii="Arial" w:eastAsia="Times New Roman" w:hAnsi="Arial" w:cs="Arial"/>
          <w:lang w:eastAsia="en-AU"/>
        </w:rPr>
        <w:tab/>
        <w:t>Be a standard flushing toilet connected to a public sewer, or</w:t>
      </w:r>
    </w:p>
    <w:p w14:paraId="006B736D"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p>
    <w:p w14:paraId="3537D445"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r w:rsidRPr="00954071">
        <w:rPr>
          <w:rFonts w:ascii="Arial" w:eastAsia="Times New Roman" w:hAnsi="Arial" w:cs="Arial"/>
          <w:lang w:eastAsia="en-AU"/>
        </w:rPr>
        <w:t>b)</w:t>
      </w:r>
      <w:r w:rsidRPr="00954071">
        <w:rPr>
          <w:rFonts w:ascii="Arial" w:eastAsia="Times New Roman" w:hAnsi="Arial" w:cs="Arial"/>
          <w:lang w:eastAsia="en-AU"/>
        </w:rPr>
        <w:tab/>
        <w:t xml:space="preserve">Have an on-site effluent disposal system approved under the </w:t>
      </w:r>
      <w:r w:rsidRPr="00954071">
        <w:rPr>
          <w:rFonts w:ascii="Arial" w:eastAsia="Times New Roman" w:hAnsi="Arial" w:cs="Arial"/>
          <w:i/>
          <w:iCs/>
          <w:lang w:eastAsia="en-AU"/>
        </w:rPr>
        <w:t>Local Government Act 1993</w:t>
      </w:r>
      <w:r w:rsidRPr="00954071">
        <w:rPr>
          <w:rFonts w:ascii="Arial" w:eastAsia="Times New Roman" w:hAnsi="Arial" w:cs="Arial"/>
          <w:lang w:eastAsia="en-AU"/>
        </w:rPr>
        <w:t xml:space="preserve"> (NSW), or</w:t>
      </w:r>
    </w:p>
    <w:p w14:paraId="39D73355"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p>
    <w:p w14:paraId="0FD9282C"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sz w:val="23"/>
          <w:szCs w:val="23"/>
          <w:lang w:eastAsia="en-AU"/>
        </w:rPr>
      </w:pPr>
      <w:r w:rsidRPr="00954071">
        <w:rPr>
          <w:rFonts w:ascii="Arial" w:eastAsia="Times New Roman" w:hAnsi="Arial" w:cs="Arial"/>
          <w:lang w:eastAsia="en-AU"/>
        </w:rPr>
        <w:t>c)</w:t>
      </w:r>
      <w:r w:rsidRPr="00954071">
        <w:rPr>
          <w:rFonts w:ascii="Arial" w:eastAsia="Times New Roman" w:hAnsi="Arial" w:cs="Arial"/>
          <w:lang w:eastAsia="en-AU"/>
        </w:rPr>
        <w:tab/>
        <w:t xml:space="preserve">Be a temporary chemical closet approved under the </w:t>
      </w:r>
      <w:r w:rsidRPr="00954071">
        <w:rPr>
          <w:rFonts w:ascii="Arial" w:eastAsia="Times New Roman" w:hAnsi="Arial" w:cs="Arial"/>
          <w:i/>
          <w:iCs/>
          <w:lang w:eastAsia="en-AU"/>
        </w:rPr>
        <w:t>Local Government Act 1993 (NSW).</w:t>
      </w:r>
    </w:p>
    <w:p w14:paraId="18E6EB84"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6DE5DE06"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Building demolition is to be planned and carried out in accordance with Australian Standard 2601:2001 - The Demolition of Structures.</w:t>
      </w:r>
    </w:p>
    <w:p w14:paraId="2683796D"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1CD61E25"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A Hazardous Substances Management Plan is to be prepared by a competent person for the building(s) or parts of the building(s) proposed to be demolished in accordance </w:t>
      </w:r>
      <w:r w:rsidRPr="00954071">
        <w:rPr>
          <w:rFonts w:ascii="Arial" w:eastAsia="Times New Roman" w:hAnsi="Arial" w:cs="Arial"/>
          <w:lang w:eastAsia="en-AU"/>
        </w:rPr>
        <w:lastRenderedPageBreak/>
        <w:t>with Australian Standard 2601:2001 - The Demolition of Structures. A copy of the Hazardous Substances Management Plan is to be provided to Council (marked to Attention: Compliance Services) and the demolisher prior to commencement of work.</w:t>
      </w:r>
    </w:p>
    <w:p w14:paraId="5D4F3939"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435319FF"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The demolition works are to be undertaken in accordance with Australian Standard 2601:2001 - The Demolition of Structures and the following requirements:</w:t>
      </w:r>
    </w:p>
    <w:p w14:paraId="661920C1"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6D0A7323"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r w:rsidRPr="00954071">
        <w:rPr>
          <w:rFonts w:ascii="Arial" w:eastAsia="Times New Roman" w:hAnsi="Arial" w:cs="Arial"/>
          <w:lang w:eastAsia="en-AU"/>
        </w:rPr>
        <w:t>a)</w:t>
      </w:r>
      <w:r w:rsidRPr="00954071">
        <w:rPr>
          <w:rFonts w:ascii="Arial" w:eastAsia="Times New Roman" w:hAnsi="Arial" w:cs="Arial"/>
          <w:lang w:eastAsia="en-AU"/>
        </w:rPr>
        <w:tab/>
        <w:t>Demolition works shall be conducted in accordance with the submitted Hazardous Substances Management Plan and a copy of the Hazardous Substances Management Plan shall be kept on-site for the duration of the proposed development</w:t>
      </w:r>
    </w:p>
    <w:p w14:paraId="44EFFC8D" w14:textId="77777777" w:rsidR="00954071" w:rsidRPr="00954071" w:rsidRDefault="00954071" w:rsidP="00954071">
      <w:pPr>
        <w:widowControl w:val="0"/>
        <w:tabs>
          <w:tab w:val="left" w:pos="567"/>
        </w:tabs>
        <w:autoSpaceDE w:val="0"/>
        <w:autoSpaceDN w:val="0"/>
        <w:adjustRightInd w:val="0"/>
        <w:spacing w:after="0" w:line="240" w:lineRule="auto"/>
        <w:ind w:left="1134" w:hanging="567"/>
        <w:jc w:val="both"/>
        <w:rPr>
          <w:rFonts w:ascii="Arial" w:eastAsia="Times New Roman" w:hAnsi="Arial" w:cs="Arial"/>
          <w:lang w:eastAsia="en-AU"/>
        </w:rPr>
      </w:pPr>
    </w:p>
    <w:p w14:paraId="45B88A5C"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r w:rsidRPr="00954071">
        <w:rPr>
          <w:rFonts w:ascii="Arial" w:eastAsia="Times New Roman" w:hAnsi="Arial" w:cs="Arial"/>
          <w:lang w:eastAsia="en-AU"/>
        </w:rPr>
        <w:t>b)</w:t>
      </w:r>
      <w:r w:rsidRPr="00954071">
        <w:rPr>
          <w:rFonts w:ascii="Arial" w:eastAsia="Times New Roman" w:hAnsi="Arial" w:cs="Arial"/>
          <w:lang w:eastAsia="en-AU"/>
        </w:rPr>
        <w:tab/>
        <w:t>The removal, handling and disposal of any asbestos material is to be undertaken only by an asbestos removal contractor who holds the appropriate class of Asbestos Licence, issued by the WorkCover Authority of NSW</w:t>
      </w:r>
    </w:p>
    <w:p w14:paraId="53A0BCCB" w14:textId="77777777" w:rsidR="00954071" w:rsidRPr="00954071" w:rsidRDefault="00954071" w:rsidP="00954071">
      <w:pPr>
        <w:widowControl w:val="0"/>
        <w:tabs>
          <w:tab w:val="left" w:pos="567"/>
        </w:tabs>
        <w:autoSpaceDE w:val="0"/>
        <w:autoSpaceDN w:val="0"/>
        <w:adjustRightInd w:val="0"/>
        <w:spacing w:after="0" w:line="240" w:lineRule="auto"/>
        <w:ind w:left="1134" w:hanging="567"/>
        <w:jc w:val="both"/>
        <w:rPr>
          <w:rFonts w:ascii="Arial" w:eastAsia="Times New Roman" w:hAnsi="Arial" w:cs="Arial"/>
          <w:lang w:eastAsia="en-AU"/>
        </w:rPr>
      </w:pPr>
    </w:p>
    <w:p w14:paraId="58779BA0"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r w:rsidRPr="00954071">
        <w:rPr>
          <w:rFonts w:ascii="Arial" w:eastAsia="Times New Roman" w:hAnsi="Arial" w:cs="Arial"/>
          <w:lang w:eastAsia="en-AU"/>
        </w:rPr>
        <w:t>c)</w:t>
      </w:r>
      <w:r w:rsidRPr="00954071">
        <w:rPr>
          <w:rFonts w:ascii="Arial" w:eastAsia="Times New Roman" w:hAnsi="Arial" w:cs="Arial"/>
          <w:lang w:eastAsia="en-AU"/>
        </w:rPr>
        <w:tab/>
        <w:t xml:space="preserve">A copy of all waste disposal receipts </w:t>
      </w:r>
      <w:proofErr w:type="gramStart"/>
      <w:r w:rsidRPr="00954071">
        <w:rPr>
          <w:rFonts w:ascii="Arial" w:eastAsia="Times New Roman" w:hAnsi="Arial" w:cs="Arial"/>
          <w:lang w:eastAsia="en-AU"/>
        </w:rPr>
        <w:t>are</w:t>
      </w:r>
      <w:proofErr w:type="gramEnd"/>
      <w:r w:rsidRPr="00954071">
        <w:rPr>
          <w:rFonts w:ascii="Arial" w:eastAsia="Times New Roman" w:hAnsi="Arial" w:cs="Arial"/>
          <w:lang w:eastAsia="en-AU"/>
        </w:rPr>
        <w:t xml:space="preserve"> to be kept on-site for the duration of the proposed development and made available to authorised Council Officers upon request</w:t>
      </w:r>
    </w:p>
    <w:p w14:paraId="7F9A27D5" w14:textId="77777777" w:rsidR="00954071" w:rsidRPr="00954071" w:rsidRDefault="00954071" w:rsidP="00954071">
      <w:pPr>
        <w:widowControl w:val="0"/>
        <w:tabs>
          <w:tab w:val="left" w:pos="567"/>
        </w:tabs>
        <w:autoSpaceDE w:val="0"/>
        <w:autoSpaceDN w:val="0"/>
        <w:adjustRightInd w:val="0"/>
        <w:spacing w:after="0" w:line="240" w:lineRule="auto"/>
        <w:ind w:left="1134" w:hanging="567"/>
        <w:jc w:val="both"/>
        <w:rPr>
          <w:rFonts w:ascii="Arial" w:eastAsia="Times New Roman" w:hAnsi="Arial" w:cs="Arial"/>
          <w:lang w:eastAsia="en-AU"/>
        </w:rPr>
      </w:pPr>
    </w:p>
    <w:p w14:paraId="57F706FF"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r w:rsidRPr="00954071">
        <w:rPr>
          <w:rFonts w:ascii="Arial" w:eastAsia="Times New Roman" w:hAnsi="Arial" w:cs="Arial"/>
          <w:lang w:eastAsia="en-AU"/>
        </w:rPr>
        <w:t>d)</w:t>
      </w:r>
      <w:r w:rsidRPr="00954071">
        <w:rPr>
          <w:rFonts w:ascii="Arial" w:eastAsia="Times New Roman" w:hAnsi="Arial" w:cs="Arial"/>
          <w:lang w:eastAsia="en-AU"/>
        </w:rPr>
        <w:tab/>
        <w:t>Seven working days' notice in writing is to be given to Council and the owners/occupiers of neighbouring premises prior to the commencement of any demolition works.  Such written notice is to include the date demolition will commence and details of the name, address, contact telephone number(s) and licence details (type of licences held and licence numbers) of any asbestos removal contractor and demolition contractor. Notification to owners/occupiers of neighbouring premises shall also include Council’s contact telephone number (49742000) and the Workcover Authority of NSW telephone number (49212900) and</w:t>
      </w:r>
    </w:p>
    <w:p w14:paraId="3AD43EC7"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p>
    <w:p w14:paraId="7B791F79"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sz w:val="23"/>
          <w:szCs w:val="23"/>
          <w:lang w:eastAsia="en-AU"/>
        </w:rPr>
      </w:pPr>
      <w:r w:rsidRPr="00954071">
        <w:rPr>
          <w:rFonts w:ascii="Arial" w:eastAsia="Times New Roman" w:hAnsi="Arial" w:cs="Arial"/>
          <w:lang w:eastAsia="en-AU"/>
        </w:rPr>
        <w:t>e)</w:t>
      </w:r>
      <w:r w:rsidRPr="00954071">
        <w:rPr>
          <w:rFonts w:ascii="Arial" w:eastAsia="Times New Roman" w:hAnsi="Arial" w:cs="Arial"/>
          <w:lang w:eastAsia="en-AU"/>
        </w:rPr>
        <w:tab/>
        <w:t>On sites where asbestos materials are to be removed, a standard commercially manufactured sign containing the words ‘DANGER ASBESTOS REMOVAL IN PROGRESS’ measuring not less than 400mm x 300mm is to be erected in a prominent position during asbestos removal works.</w:t>
      </w:r>
    </w:p>
    <w:p w14:paraId="70B95439"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10E104DF"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The demolisher is to ensure that all services (</w:t>
      </w:r>
      <w:proofErr w:type="spellStart"/>
      <w:r w:rsidRPr="00954071">
        <w:rPr>
          <w:rFonts w:ascii="Arial" w:eastAsia="Times New Roman" w:hAnsi="Arial" w:cs="Arial"/>
          <w:lang w:eastAsia="en-AU"/>
        </w:rPr>
        <w:t>ie</w:t>
      </w:r>
      <w:proofErr w:type="spellEnd"/>
      <w:r w:rsidRPr="00954071">
        <w:rPr>
          <w:rFonts w:ascii="Arial" w:eastAsia="Times New Roman" w:hAnsi="Arial" w:cs="Arial"/>
          <w:lang w:eastAsia="en-AU"/>
        </w:rPr>
        <w:t xml:space="preserve"> water, telecommunications, gas, electricity, sewerage etc), are disconnected in accordance with the relevant authority’s requirements prior to demolition.</w:t>
      </w:r>
    </w:p>
    <w:p w14:paraId="2384A3B9"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3289B957"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Any waste containers used in association with the proposed demolition are to be located on the site where possible.</w:t>
      </w:r>
    </w:p>
    <w:p w14:paraId="6897FCDE"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29CCCEAE"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sz w:val="23"/>
          <w:szCs w:val="23"/>
          <w:lang w:eastAsia="en-AU"/>
        </w:rPr>
      </w:pPr>
      <w:r w:rsidRPr="00954071">
        <w:rPr>
          <w:rFonts w:ascii="Arial" w:eastAsia="Times New Roman" w:hAnsi="Arial" w:cs="Arial"/>
          <w:lang w:eastAsia="en-AU"/>
        </w:rPr>
        <w:tab/>
        <w:t>Note:</w:t>
      </w:r>
      <w:r w:rsidRPr="00954071">
        <w:rPr>
          <w:rFonts w:ascii="Arial" w:eastAsia="Times New Roman" w:hAnsi="Arial" w:cs="Arial"/>
          <w:lang w:eastAsia="en-AU"/>
        </w:rPr>
        <w:tab/>
        <w:t>Where this is not feasible, application must be made for Council’s approval to position the container on the adjacent public road in accordance with Council’s adopted Building Waste Container Policy.</w:t>
      </w:r>
    </w:p>
    <w:p w14:paraId="3121B09E"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74817B35"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All demolition material incapable of being re-used in future redevelopment of the site is to be removed from the site and the site being cleared and levelled.</w:t>
      </w:r>
    </w:p>
    <w:p w14:paraId="266089FB"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lang w:eastAsia="en-AU"/>
        </w:rPr>
      </w:pPr>
    </w:p>
    <w:p w14:paraId="609A210C"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sz w:val="23"/>
          <w:szCs w:val="23"/>
          <w:lang w:eastAsia="en-AU"/>
        </w:rPr>
      </w:pPr>
      <w:r w:rsidRPr="00954071">
        <w:rPr>
          <w:rFonts w:ascii="Arial" w:eastAsia="Times New Roman" w:hAnsi="Arial" w:cs="Arial"/>
          <w:lang w:eastAsia="en-AU"/>
        </w:rPr>
        <w:t>Note:</w:t>
      </w:r>
      <w:r w:rsidRPr="00954071">
        <w:rPr>
          <w:rFonts w:ascii="Arial" w:eastAsia="Times New Roman" w:hAnsi="Arial" w:cs="Arial"/>
          <w:lang w:eastAsia="en-AU"/>
        </w:rPr>
        <w:tab/>
        <w:t>Where reusable building materials are to be stored on site for use in future building works, such materials are to be neatly stacked at least 150 mm above the ground.</w:t>
      </w:r>
    </w:p>
    <w:p w14:paraId="13F2B269"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60B332F2"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The demolisher is to ensure that all demolition material is kept clear of the public footway and carriageway as well as adjoining premises.</w:t>
      </w:r>
    </w:p>
    <w:p w14:paraId="55B64EB8"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4DF6DCC2"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val="en-US" w:eastAsia="en-AU"/>
        </w:rPr>
        <w:tab/>
        <w:t>Waste management shall be implemented in accordance with the approved Waste Management Plan. At a minimum, the following measures shall be implemented during the construction phase:</w:t>
      </w:r>
    </w:p>
    <w:p w14:paraId="127FD83E"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val="en-US" w:eastAsia="en-AU"/>
        </w:rPr>
      </w:pPr>
    </w:p>
    <w:p w14:paraId="4D978D3A"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val="en-US" w:eastAsia="en-AU"/>
        </w:rPr>
      </w:pPr>
      <w:r w:rsidRPr="00954071">
        <w:rPr>
          <w:rFonts w:ascii="Arial" w:eastAsia="Times New Roman" w:hAnsi="Arial" w:cs="Arial"/>
          <w:lang w:val="en-US" w:eastAsia="en-AU"/>
        </w:rPr>
        <w:t>a)</w:t>
      </w:r>
      <w:r w:rsidRPr="00954071">
        <w:rPr>
          <w:rFonts w:ascii="Arial" w:eastAsia="Times New Roman" w:hAnsi="Arial" w:cs="Arial"/>
          <w:lang w:val="en-US" w:eastAsia="en-AU"/>
        </w:rPr>
        <w:tab/>
        <w:t xml:space="preserve">A waste container of at least one cubic </w:t>
      </w:r>
      <w:proofErr w:type="spellStart"/>
      <w:r w:rsidRPr="00954071">
        <w:rPr>
          <w:rFonts w:ascii="Arial" w:eastAsia="Times New Roman" w:hAnsi="Arial" w:cs="Arial"/>
          <w:lang w:val="en-US" w:eastAsia="en-AU"/>
        </w:rPr>
        <w:t>metre</w:t>
      </w:r>
      <w:proofErr w:type="spellEnd"/>
      <w:r w:rsidRPr="00954071">
        <w:rPr>
          <w:rFonts w:ascii="Arial" w:eastAsia="Times New Roman" w:hAnsi="Arial" w:cs="Arial"/>
          <w:lang w:val="en-US" w:eastAsia="en-AU"/>
        </w:rPr>
        <w:t xml:space="preserve"> capacity shall be provided, maintained and regularly serviced from the commencement of operations until the completion of the building for the reception and storage of waste generated by the construction of the building and associated waste</w:t>
      </w:r>
    </w:p>
    <w:p w14:paraId="4A11C795"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p>
    <w:p w14:paraId="27226CFB"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r w:rsidRPr="00954071">
        <w:rPr>
          <w:rFonts w:ascii="Arial" w:eastAsia="Times New Roman" w:hAnsi="Arial" w:cs="Arial"/>
          <w:lang w:eastAsia="en-AU"/>
        </w:rPr>
        <w:t>b)</w:t>
      </w:r>
      <w:r w:rsidRPr="00954071">
        <w:rPr>
          <w:rFonts w:ascii="Arial" w:eastAsia="Times New Roman" w:hAnsi="Arial" w:cs="Arial"/>
          <w:lang w:eastAsia="en-AU"/>
        </w:rPr>
        <w:tab/>
        <w:t>The waste container is to be, at minimum, constructed with a 'star' picket (corners) and weed control mat (sides), or equivalent.  The matting is to be securely tied to the pickets</w:t>
      </w:r>
    </w:p>
    <w:p w14:paraId="6EBBA875"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p>
    <w:p w14:paraId="303A7116"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r w:rsidRPr="00954071">
        <w:rPr>
          <w:rFonts w:ascii="Arial" w:eastAsia="Times New Roman" w:hAnsi="Arial" w:cs="Arial"/>
          <w:lang w:eastAsia="en-AU"/>
        </w:rPr>
        <w:t>c)</w:t>
      </w:r>
      <w:r w:rsidRPr="00954071">
        <w:rPr>
          <w:rFonts w:ascii="Arial" w:eastAsia="Times New Roman" w:hAnsi="Arial" w:cs="Arial"/>
          <w:lang w:eastAsia="en-AU"/>
        </w:rPr>
        <w:tab/>
        <w:t>Appropriate provision is to be made to prevent windblown rubbish leaving the site and</w:t>
      </w:r>
    </w:p>
    <w:p w14:paraId="4D113813"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p>
    <w:p w14:paraId="28A11E00"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r w:rsidRPr="00954071">
        <w:rPr>
          <w:rFonts w:ascii="Arial" w:eastAsia="Times New Roman" w:hAnsi="Arial" w:cs="Arial"/>
          <w:lang w:eastAsia="en-AU"/>
        </w:rPr>
        <w:t>d)</w:t>
      </w:r>
      <w:r w:rsidRPr="00954071">
        <w:rPr>
          <w:rFonts w:ascii="Arial" w:eastAsia="Times New Roman" w:hAnsi="Arial" w:cs="Arial"/>
          <w:lang w:eastAsia="en-AU"/>
        </w:rPr>
        <w:tab/>
        <w:t>Footpaths, road reserves and public reserves are to be maintained clear of rubbish, building materials and all other items.</w:t>
      </w:r>
    </w:p>
    <w:p w14:paraId="4808AB75" w14:textId="77777777" w:rsidR="00954071" w:rsidRPr="00954071" w:rsidRDefault="00954071" w:rsidP="00954071">
      <w:pPr>
        <w:widowControl w:val="0"/>
        <w:autoSpaceDE w:val="0"/>
        <w:autoSpaceDN w:val="0"/>
        <w:adjustRightInd w:val="0"/>
        <w:spacing w:after="0" w:line="240" w:lineRule="auto"/>
        <w:ind w:left="1246" w:right="113" w:hanging="567"/>
        <w:jc w:val="both"/>
        <w:rPr>
          <w:rFonts w:ascii="Arial" w:eastAsia="Times New Roman" w:hAnsi="Arial" w:cs="Arial"/>
          <w:lang w:eastAsia="en-AU"/>
        </w:rPr>
      </w:pPr>
    </w:p>
    <w:p w14:paraId="0FA68FF5"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sz w:val="23"/>
          <w:szCs w:val="23"/>
          <w:lang w:eastAsia="en-AU"/>
        </w:rPr>
      </w:pPr>
      <w:r w:rsidRPr="00954071">
        <w:rPr>
          <w:rFonts w:ascii="Arial" w:eastAsia="Times New Roman" w:hAnsi="Arial" w:cs="Arial"/>
          <w:lang w:eastAsia="en-AU"/>
        </w:rPr>
        <w:t>Note:</w:t>
      </w:r>
      <w:r w:rsidRPr="00954071">
        <w:rPr>
          <w:rFonts w:ascii="Arial" w:eastAsia="Times New Roman" w:hAnsi="Arial" w:cs="Arial"/>
          <w:lang w:eastAsia="en-AU"/>
        </w:rPr>
        <w:tab/>
        <w:t xml:space="preserve">Fines may be issued for pollution/littering offences under the </w:t>
      </w:r>
      <w:r w:rsidRPr="00954071">
        <w:rPr>
          <w:rFonts w:ascii="Arial" w:eastAsia="Times New Roman" w:hAnsi="Arial" w:cs="Arial"/>
          <w:i/>
          <w:iCs/>
          <w:lang w:eastAsia="en-AU"/>
        </w:rPr>
        <w:t>Protection of the Environment Operations Act 1997</w:t>
      </w:r>
      <w:r w:rsidRPr="00954071">
        <w:rPr>
          <w:rFonts w:ascii="Arial" w:eastAsia="Times New Roman" w:hAnsi="Arial" w:cs="Arial"/>
          <w:lang w:eastAsia="en-AU"/>
        </w:rPr>
        <w:t xml:space="preserve"> (NSW).</w:t>
      </w:r>
    </w:p>
    <w:p w14:paraId="03ED656D"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4558BBA6"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A rigid and durable sign is to be erected on any site on which building work, subdivision work or demolition work is being carried out, before the commencement of the work:</w:t>
      </w:r>
    </w:p>
    <w:p w14:paraId="782399DB" w14:textId="77777777" w:rsidR="00954071" w:rsidRPr="00954071" w:rsidRDefault="00954071" w:rsidP="00954071">
      <w:pPr>
        <w:widowControl w:val="0"/>
        <w:autoSpaceDE w:val="0"/>
        <w:autoSpaceDN w:val="0"/>
        <w:adjustRightInd w:val="0"/>
        <w:spacing w:after="0" w:line="240" w:lineRule="auto"/>
        <w:ind w:left="567" w:right="113" w:hanging="567"/>
        <w:jc w:val="both"/>
        <w:rPr>
          <w:rFonts w:ascii="Arial" w:eastAsia="Times New Roman" w:hAnsi="Arial" w:cs="Arial"/>
          <w:sz w:val="16"/>
          <w:szCs w:val="16"/>
          <w:lang w:eastAsia="en-AU"/>
        </w:rPr>
      </w:pPr>
    </w:p>
    <w:p w14:paraId="08D25C80" w14:textId="77777777" w:rsidR="00954071" w:rsidRPr="00954071" w:rsidRDefault="00954071" w:rsidP="00954071">
      <w:pPr>
        <w:widowControl w:val="0"/>
        <w:numPr>
          <w:ilvl w:val="0"/>
          <w:numId w:val="14"/>
        </w:numPr>
        <w:autoSpaceDE w:val="0"/>
        <w:autoSpaceDN w:val="0"/>
        <w:adjustRightInd w:val="0"/>
        <w:spacing w:after="0" w:line="240" w:lineRule="auto"/>
        <w:jc w:val="both"/>
        <w:rPr>
          <w:rFonts w:ascii="Arial" w:eastAsia="Times New Roman" w:hAnsi="Arial" w:cs="Arial"/>
          <w:lang w:eastAsia="en-AU"/>
        </w:rPr>
      </w:pPr>
      <w:r w:rsidRPr="00954071">
        <w:rPr>
          <w:rFonts w:ascii="Arial" w:eastAsia="Times New Roman" w:hAnsi="Arial" w:cs="Arial"/>
          <w:lang w:eastAsia="en-AU"/>
        </w:rPr>
        <w:t xml:space="preserve">showing the name, </w:t>
      </w:r>
      <w:proofErr w:type="gramStart"/>
      <w:r w:rsidRPr="00954071">
        <w:rPr>
          <w:rFonts w:ascii="Arial" w:eastAsia="Times New Roman" w:hAnsi="Arial" w:cs="Arial"/>
          <w:lang w:eastAsia="en-AU"/>
        </w:rPr>
        <w:t>address</w:t>
      </w:r>
      <w:proofErr w:type="gramEnd"/>
      <w:r w:rsidRPr="00954071">
        <w:rPr>
          <w:rFonts w:ascii="Arial" w:eastAsia="Times New Roman" w:hAnsi="Arial" w:cs="Arial"/>
          <w:lang w:eastAsia="en-AU"/>
        </w:rPr>
        <w:t xml:space="preserve"> and telephone number of the Principal Certifying Authority for building work and subdivision work, and</w:t>
      </w:r>
    </w:p>
    <w:p w14:paraId="09334A62"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sz w:val="16"/>
          <w:szCs w:val="16"/>
          <w:lang w:eastAsia="en-AU"/>
        </w:rPr>
      </w:pPr>
    </w:p>
    <w:p w14:paraId="0FB947B4" w14:textId="77777777" w:rsidR="00954071" w:rsidRPr="00954071" w:rsidRDefault="00954071" w:rsidP="00954071">
      <w:pPr>
        <w:widowControl w:val="0"/>
        <w:tabs>
          <w:tab w:val="left" w:pos="1497"/>
        </w:tabs>
        <w:autoSpaceDE w:val="0"/>
        <w:autoSpaceDN w:val="0"/>
        <w:adjustRightInd w:val="0"/>
        <w:spacing w:after="0" w:line="240" w:lineRule="auto"/>
        <w:ind w:left="1134" w:hanging="567"/>
        <w:jc w:val="both"/>
        <w:rPr>
          <w:rFonts w:ascii="Arial" w:eastAsia="Times New Roman" w:hAnsi="Arial" w:cs="Arial"/>
          <w:lang w:eastAsia="en-AU"/>
        </w:rPr>
      </w:pPr>
      <w:r w:rsidRPr="00954071">
        <w:rPr>
          <w:rFonts w:ascii="Arial" w:eastAsia="Times New Roman" w:hAnsi="Arial" w:cs="Arial"/>
          <w:lang w:eastAsia="en-AU"/>
        </w:rPr>
        <w:t>b)</w:t>
      </w:r>
      <w:r w:rsidRPr="00954071">
        <w:rPr>
          <w:rFonts w:ascii="Arial" w:eastAsia="Times New Roman" w:hAnsi="Arial" w:cs="Arial"/>
          <w:lang w:eastAsia="en-AU"/>
        </w:rPr>
        <w:tab/>
        <w:t xml:space="preserve">showing the name, </w:t>
      </w:r>
      <w:proofErr w:type="gramStart"/>
      <w:r w:rsidRPr="00954071">
        <w:rPr>
          <w:rFonts w:ascii="Arial" w:eastAsia="Times New Roman" w:hAnsi="Arial" w:cs="Arial"/>
          <w:lang w:eastAsia="en-AU"/>
        </w:rPr>
        <w:t>address</w:t>
      </w:r>
      <w:proofErr w:type="gramEnd"/>
      <w:r w:rsidRPr="00954071">
        <w:rPr>
          <w:rFonts w:ascii="Arial" w:eastAsia="Times New Roman" w:hAnsi="Arial" w:cs="Arial"/>
          <w:lang w:eastAsia="en-AU"/>
        </w:rPr>
        <w:t xml:space="preserve"> and telephone number of the Principal Contractor for any building work and also including a telephone number on which the Principal Contractor may be contacted at any time for business purposes, and</w:t>
      </w:r>
    </w:p>
    <w:p w14:paraId="52007D69"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sz w:val="16"/>
          <w:szCs w:val="16"/>
          <w:lang w:eastAsia="en-AU"/>
        </w:rPr>
      </w:pPr>
    </w:p>
    <w:p w14:paraId="77D807BF" w14:textId="77777777" w:rsidR="00954071" w:rsidRPr="00954071" w:rsidRDefault="00954071" w:rsidP="00954071">
      <w:pPr>
        <w:widowControl w:val="0"/>
        <w:tabs>
          <w:tab w:val="left" w:pos="1497"/>
        </w:tabs>
        <w:autoSpaceDE w:val="0"/>
        <w:autoSpaceDN w:val="0"/>
        <w:adjustRightInd w:val="0"/>
        <w:spacing w:after="0" w:line="240" w:lineRule="auto"/>
        <w:ind w:left="1134" w:hanging="567"/>
        <w:jc w:val="both"/>
        <w:rPr>
          <w:rFonts w:ascii="Arial" w:eastAsia="Times New Roman" w:hAnsi="Arial" w:cs="Arial"/>
          <w:lang w:eastAsia="en-AU"/>
        </w:rPr>
      </w:pPr>
      <w:r w:rsidRPr="00954071">
        <w:rPr>
          <w:rFonts w:ascii="Arial" w:eastAsia="Times New Roman" w:hAnsi="Arial" w:cs="Arial"/>
          <w:lang w:eastAsia="en-AU"/>
        </w:rPr>
        <w:t>c)</w:t>
      </w:r>
      <w:r w:rsidRPr="00954071">
        <w:rPr>
          <w:rFonts w:ascii="Arial" w:eastAsia="Times New Roman" w:hAnsi="Arial" w:cs="Arial"/>
          <w:lang w:eastAsia="en-AU"/>
        </w:rPr>
        <w:tab/>
        <w:t>stating that unauthorised entry to the work site is prohibited, and</w:t>
      </w:r>
    </w:p>
    <w:p w14:paraId="35AE2C17"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sz w:val="16"/>
          <w:szCs w:val="16"/>
          <w:lang w:eastAsia="en-AU"/>
        </w:rPr>
      </w:pPr>
    </w:p>
    <w:p w14:paraId="75DE3203" w14:textId="77777777" w:rsidR="00954071" w:rsidRPr="00954071" w:rsidRDefault="00954071" w:rsidP="00954071">
      <w:pPr>
        <w:widowControl w:val="0"/>
        <w:tabs>
          <w:tab w:val="left" w:pos="1497"/>
        </w:tabs>
        <w:autoSpaceDE w:val="0"/>
        <w:autoSpaceDN w:val="0"/>
        <w:adjustRightInd w:val="0"/>
        <w:spacing w:after="0" w:line="240" w:lineRule="auto"/>
        <w:ind w:left="1134" w:hanging="567"/>
        <w:jc w:val="both"/>
        <w:rPr>
          <w:rFonts w:ascii="Arial" w:eastAsia="Times New Roman" w:hAnsi="Arial" w:cs="Arial"/>
          <w:lang w:eastAsia="en-AU"/>
        </w:rPr>
      </w:pPr>
      <w:r w:rsidRPr="00954071">
        <w:rPr>
          <w:rFonts w:ascii="Arial" w:eastAsia="Times New Roman" w:hAnsi="Arial" w:cs="Arial"/>
          <w:lang w:eastAsia="en-AU"/>
        </w:rPr>
        <w:t>d)</w:t>
      </w:r>
      <w:r w:rsidRPr="00954071">
        <w:rPr>
          <w:rFonts w:ascii="Arial" w:eastAsia="Times New Roman" w:hAnsi="Arial" w:cs="Arial"/>
          <w:lang w:eastAsia="en-AU"/>
        </w:rPr>
        <w:tab/>
        <w:t>being erected in a prominent position that can be read easily by anyone in any public road or other public place adjacent to the site.</w:t>
      </w:r>
    </w:p>
    <w:p w14:paraId="68319E1D" w14:textId="77777777" w:rsidR="00954071" w:rsidRPr="00954071" w:rsidRDefault="00954071" w:rsidP="00954071">
      <w:pPr>
        <w:widowControl w:val="0"/>
        <w:autoSpaceDE w:val="0"/>
        <w:autoSpaceDN w:val="0"/>
        <w:adjustRightInd w:val="0"/>
        <w:spacing w:after="0" w:line="240" w:lineRule="auto"/>
        <w:ind w:left="504" w:right="113" w:hanging="546"/>
        <w:jc w:val="both"/>
        <w:rPr>
          <w:rFonts w:ascii="Arial" w:eastAsia="Times New Roman" w:hAnsi="Arial" w:cs="Arial"/>
          <w:sz w:val="16"/>
          <w:szCs w:val="16"/>
          <w:lang w:eastAsia="en-AU"/>
        </w:rPr>
      </w:pPr>
    </w:p>
    <w:p w14:paraId="528BB6A5"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sz w:val="23"/>
          <w:szCs w:val="23"/>
          <w:lang w:eastAsia="en-AU"/>
        </w:rPr>
      </w:pPr>
      <w:r w:rsidRPr="00954071">
        <w:rPr>
          <w:rFonts w:ascii="Arial" w:eastAsia="Times New Roman" w:hAnsi="Arial" w:cs="Arial"/>
          <w:lang w:eastAsia="en-AU"/>
        </w:rPr>
        <w:t>Any such sign is to be maintained while the building work, subdivision work or demolition work is being carried out, but must be removed when the work has been completed.</w:t>
      </w:r>
    </w:p>
    <w:p w14:paraId="54EAB84C"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4BAD2C14"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All excavations and backfilling are to be executed safely in accordance with appropriate professional standards and excavations are to be properly guarded and protected to prevent them from being dangerous to life and property.</w:t>
      </w:r>
    </w:p>
    <w:p w14:paraId="4D80C764"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606E3625"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All building materials, plant and equipment is to be placed on the site of the development </w:t>
      </w:r>
      <w:proofErr w:type="gramStart"/>
      <w:r w:rsidRPr="00954071">
        <w:rPr>
          <w:rFonts w:ascii="Arial" w:eastAsia="Times New Roman" w:hAnsi="Arial" w:cs="Arial"/>
          <w:lang w:eastAsia="en-AU"/>
        </w:rPr>
        <w:t>so as to</w:t>
      </w:r>
      <w:proofErr w:type="gramEnd"/>
      <w:r w:rsidRPr="00954071">
        <w:rPr>
          <w:rFonts w:ascii="Arial" w:eastAsia="Times New Roman" w:hAnsi="Arial" w:cs="Arial"/>
          <w:lang w:eastAsia="en-AU"/>
        </w:rPr>
        <w:t xml:space="preserve"> ensure that pedestrian and vehicular access in public places is not restricted and to prevent damage to the road reserve. The storage of building materials on Council reserves including the road reserve is not permitted.</w:t>
      </w:r>
    </w:p>
    <w:p w14:paraId="7F201C14"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0DE22806"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Any alteration to natural surface levels on the site is to be undertaken in such a manner as to ensure that there is no increase in surface water runoff to adjoining properties or that runoff is impounded on adjoining properties, as a result of the development.</w:t>
      </w:r>
    </w:p>
    <w:p w14:paraId="3826324A"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2C641EFF"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Construction/demolition work that generates noise that is audible at residential premises is to be restricted to the following times:</w:t>
      </w:r>
    </w:p>
    <w:p w14:paraId="1805D583"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32DCB0E6"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r w:rsidRPr="00954071">
        <w:rPr>
          <w:rFonts w:ascii="Symbol" w:eastAsia="Times New Roman" w:hAnsi="Symbol" w:cs="Symbol"/>
          <w:lang w:eastAsia="en-AU"/>
        </w:rPr>
        <w:t></w:t>
      </w:r>
      <w:r w:rsidRPr="00954071">
        <w:rPr>
          <w:rFonts w:ascii="Symbol" w:eastAsia="Times New Roman" w:hAnsi="Symbol" w:cs="Symbol"/>
          <w:lang w:eastAsia="en-AU"/>
        </w:rPr>
        <w:tab/>
      </w:r>
      <w:r w:rsidRPr="00954071">
        <w:rPr>
          <w:rFonts w:ascii="Arial" w:eastAsia="Times New Roman" w:hAnsi="Arial" w:cs="Arial"/>
          <w:lang w:eastAsia="en-AU"/>
        </w:rPr>
        <w:t>Monday to Friday, 7:00 am to 6:00 pm and</w:t>
      </w:r>
    </w:p>
    <w:p w14:paraId="577B24C5"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r w:rsidRPr="00954071">
        <w:rPr>
          <w:rFonts w:ascii="Symbol" w:eastAsia="Times New Roman" w:hAnsi="Symbol" w:cs="Symbol"/>
          <w:lang w:eastAsia="en-AU"/>
        </w:rPr>
        <w:t></w:t>
      </w:r>
      <w:r w:rsidRPr="00954071">
        <w:rPr>
          <w:rFonts w:ascii="Symbol" w:eastAsia="Times New Roman" w:hAnsi="Symbol" w:cs="Symbol"/>
          <w:lang w:eastAsia="en-AU"/>
        </w:rPr>
        <w:tab/>
      </w:r>
      <w:r w:rsidRPr="00954071">
        <w:rPr>
          <w:rFonts w:ascii="Arial" w:eastAsia="Times New Roman" w:hAnsi="Arial" w:cs="Arial"/>
          <w:lang w:eastAsia="en-AU"/>
        </w:rPr>
        <w:t>Saturday, 8:00 am to 1:00 pm.</w:t>
      </w:r>
    </w:p>
    <w:p w14:paraId="2A3E82C4"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3B2B73F1"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lang w:eastAsia="en-AU"/>
        </w:rPr>
      </w:pPr>
      <w:r w:rsidRPr="00954071">
        <w:rPr>
          <w:rFonts w:ascii="Arial" w:eastAsia="Times New Roman" w:hAnsi="Arial" w:cs="Arial"/>
          <w:lang w:eastAsia="en-AU"/>
        </w:rPr>
        <w:t>No noise from construction/demolition work is to be generated on Sundays or public holidays.</w:t>
      </w:r>
    </w:p>
    <w:p w14:paraId="0D0BBD1F"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1662F634"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Council’s ‘PREVENT POLLUTION’ sign is to be erected and maintained in a conspicuous location on or adjacent to the property boundary so it is clearly visible to the public or at other locations on the site as otherwise directed by Council for the duration of demolition and construction work.</w:t>
      </w:r>
    </w:p>
    <w:p w14:paraId="6D8BD53F"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lang w:eastAsia="en-AU"/>
        </w:rPr>
      </w:pPr>
    </w:p>
    <w:p w14:paraId="2880C01C"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lang w:eastAsia="en-AU"/>
        </w:rPr>
      </w:pPr>
      <w:r w:rsidRPr="00954071">
        <w:rPr>
          <w:rFonts w:ascii="Arial" w:eastAsia="Times New Roman" w:hAnsi="Arial" w:cs="Arial"/>
          <w:lang w:eastAsia="en-AU"/>
        </w:rPr>
        <w:t>Note:</w:t>
      </w:r>
      <w:r w:rsidRPr="00954071">
        <w:rPr>
          <w:rFonts w:ascii="Arial" w:eastAsia="Times New Roman" w:hAnsi="Arial" w:cs="Arial"/>
          <w:lang w:eastAsia="en-AU"/>
        </w:rPr>
        <w:tab/>
        <w:t>Council’s ‘PREVENT POLLUTION’ sign can be obtained by presenting your development application receipt at Council’s Customer Enquiry Counter at 282 King Street Newcastle.</w:t>
      </w:r>
    </w:p>
    <w:p w14:paraId="6E56AD23"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0E3D160C"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Erosion and sediment control measures are to be implemented prior to the commencement of works and maintained during the period of demolition and/or construction in accordance with the requirements of Managing Urban Stormwater: Soils and Construction 4</w:t>
      </w:r>
      <w:r w:rsidRPr="00954071">
        <w:rPr>
          <w:rFonts w:ascii="Arial" w:eastAsia="Times New Roman" w:hAnsi="Arial" w:cs="Arial"/>
          <w:vertAlign w:val="superscript"/>
          <w:lang w:eastAsia="en-AU"/>
        </w:rPr>
        <w:t>th</w:t>
      </w:r>
      <w:r w:rsidRPr="00954071">
        <w:rPr>
          <w:rFonts w:ascii="Arial" w:eastAsia="Times New Roman" w:hAnsi="Arial" w:cs="Arial"/>
          <w:lang w:eastAsia="en-AU"/>
        </w:rPr>
        <w:t xml:space="preserve"> Edition - Vol. 1 (the ‘Blue Book’) published by </w:t>
      </w:r>
      <w:proofErr w:type="spellStart"/>
      <w:r w:rsidRPr="00954071">
        <w:rPr>
          <w:rFonts w:ascii="Arial" w:eastAsia="Times New Roman" w:hAnsi="Arial" w:cs="Arial"/>
          <w:lang w:eastAsia="en-AU"/>
        </w:rPr>
        <w:t>Landcom</w:t>
      </w:r>
      <w:proofErr w:type="spellEnd"/>
      <w:r w:rsidRPr="00954071">
        <w:rPr>
          <w:rFonts w:ascii="Arial" w:eastAsia="Times New Roman" w:hAnsi="Arial" w:cs="Arial"/>
          <w:lang w:eastAsia="en-AU"/>
        </w:rPr>
        <w:t>, 2004.  Controls are not to be removed until the site is stable with all bare areas supporting an established vegetative cover.</w:t>
      </w:r>
    </w:p>
    <w:p w14:paraId="5883876D"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48EF3BDC"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Where the proposed development involves the destruction or disturbance of any existing survey monuments, those monuments affected are to be relocated at no cost to Council by a Surveyor registered under the </w:t>
      </w:r>
      <w:r w:rsidRPr="00954071">
        <w:rPr>
          <w:rFonts w:ascii="Arial" w:eastAsia="Times New Roman" w:hAnsi="Arial" w:cs="Arial"/>
          <w:i/>
          <w:iCs/>
          <w:lang w:eastAsia="en-AU"/>
        </w:rPr>
        <w:t>Surveying and Spatial Information Act 2002</w:t>
      </w:r>
      <w:r w:rsidRPr="00954071">
        <w:rPr>
          <w:rFonts w:ascii="Arial" w:eastAsia="Times New Roman" w:hAnsi="Arial" w:cs="Arial"/>
          <w:lang w:eastAsia="en-AU"/>
        </w:rPr>
        <w:t xml:space="preserve"> (NSW).</w:t>
      </w:r>
    </w:p>
    <w:p w14:paraId="1CD849E8" w14:textId="77777777"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color w:val="FF0000"/>
          <w:lang w:eastAsia="en-AU"/>
        </w:rPr>
      </w:pPr>
    </w:p>
    <w:p w14:paraId="3097FABC" w14:textId="77777777" w:rsidR="00954071" w:rsidRPr="00F855F2" w:rsidRDefault="00954071" w:rsidP="00954071">
      <w:pPr>
        <w:widowControl w:val="0"/>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F855F2">
        <w:rPr>
          <w:rFonts w:ascii="Arial" w:eastAsia="Times New Roman" w:hAnsi="Arial" w:cs="Arial"/>
          <w:lang w:eastAsia="en-AU"/>
        </w:rPr>
        <w:t>64 a). A Registered Surveyor's certificate detailing the setting out of the proposed building on the site, including the relationship of the set out building to property boundaries, is to be submitted to the Principal Certifier before construction is commenced.</w:t>
      </w:r>
    </w:p>
    <w:p w14:paraId="517AD3A4" w14:textId="6984E9F5" w:rsidR="00954071" w:rsidRPr="00F855F2" w:rsidRDefault="00954071" w:rsidP="00954071">
      <w:pPr>
        <w:widowControl w:val="0"/>
        <w:tabs>
          <w:tab w:val="left" w:pos="510"/>
        </w:tabs>
        <w:autoSpaceDE w:val="0"/>
        <w:autoSpaceDN w:val="0"/>
        <w:adjustRightInd w:val="0"/>
        <w:spacing w:after="0" w:line="240" w:lineRule="auto"/>
        <w:jc w:val="both"/>
        <w:rPr>
          <w:rFonts w:ascii="Arial" w:eastAsia="Times New Roman" w:hAnsi="Arial" w:cs="Arial"/>
          <w:b/>
          <w:bCs/>
          <w:i/>
          <w:iCs/>
          <w:lang w:eastAsia="en-AU"/>
        </w:rPr>
      </w:pPr>
      <w:r w:rsidRPr="00F855F2">
        <w:rPr>
          <w:rFonts w:ascii="Arial" w:eastAsia="Times New Roman" w:hAnsi="Arial" w:cs="Arial"/>
          <w:lang w:eastAsia="en-AU"/>
        </w:rPr>
        <w:tab/>
      </w:r>
      <w:r w:rsidRPr="00F855F2">
        <w:rPr>
          <w:rFonts w:ascii="Arial" w:eastAsia="Times New Roman" w:hAnsi="Arial" w:cs="Arial"/>
          <w:b/>
          <w:bCs/>
          <w:i/>
          <w:iCs/>
          <w:lang w:eastAsia="en-AU"/>
        </w:rPr>
        <w:t>Condition</w:t>
      </w:r>
      <w:r w:rsidR="00FB6F6A">
        <w:rPr>
          <w:rFonts w:ascii="Arial" w:eastAsia="Times New Roman" w:hAnsi="Arial" w:cs="Arial"/>
          <w:b/>
          <w:bCs/>
          <w:i/>
          <w:iCs/>
          <w:lang w:eastAsia="en-AU"/>
        </w:rPr>
        <w:t xml:space="preserve"> 64 a) inserted </w:t>
      </w:r>
      <w:r w:rsidRPr="00F855F2">
        <w:rPr>
          <w:rFonts w:ascii="Arial" w:eastAsia="Times New Roman" w:hAnsi="Arial" w:cs="Arial"/>
          <w:b/>
          <w:bCs/>
          <w:i/>
          <w:iCs/>
          <w:lang w:eastAsia="en-AU"/>
        </w:rPr>
        <w:t xml:space="preserve">14 April 2021. </w:t>
      </w:r>
    </w:p>
    <w:p w14:paraId="70161025" w14:textId="77777777" w:rsidR="00954071" w:rsidRPr="00954071" w:rsidRDefault="00954071" w:rsidP="00954071">
      <w:pPr>
        <w:widowControl w:val="0"/>
        <w:tabs>
          <w:tab w:val="left" w:pos="510"/>
        </w:tabs>
        <w:autoSpaceDE w:val="0"/>
        <w:autoSpaceDN w:val="0"/>
        <w:adjustRightInd w:val="0"/>
        <w:spacing w:after="0" w:line="240" w:lineRule="auto"/>
        <w:ind w:left="567" w:hanging="567"/>
        <w:jc w:val="both"/>
        <w:rPr>
          <w:rFonts w:ascii="Arial" w:eastAsia="Times New Roman" w:hAnsi="Arial" w:cs="Arial"/>
          <w:i/>
          <w:iCs/>
          <w:color w:val="FF0000"/>
          <w:lang w:eastAsia="en-AU"/>
        </w:rPr>
      </w:pPr>
    </w:p>
    <w:p w14:paraId="197645EB" w14:textId="77777777" w:rsidR="00954071" w:rsidRPr="00F855F2" w:rsidRDefault="00954071" w:rsidP="00954071">
      <w:pPr>
        <w:widowControl w:val="0"/>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F855F2">
        <w:rPr>
          <w:rFonts w:ascii="Arial" w:eastAsia="Times New Roman" w:hAnsi="Arial" w:cs="Arial"/>
          <w:lang w:eastAsia="en-AU"/>
        </w:rPr>
        <w:t>64 b). Certification is to be prepared by a Registered Surveyor and submitted to the Principal Certifier at the stages of construction indicated:</w:t>
      </w:r>
    </w:p>
    <w:p w14:paraId="69650031" w14:textId="77777777" w:rsidR="00954071" w:rsidRPr="00F855F2"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62C53E00" w14:textId="77777777" w:rsidR="00954071" w:rsidRPr="00F855F2" w:rsidRDefault="00954071" w:rsidP="00954071">
      <w:pPr>
        <w:widowControl w:val="0"/>
        <w:tabs>
          <w:tab w:val="left" w:pos="510"/>
        </w:tabs>
        <w:autoSpaceDE w:val="0"/>
        <w:autoSpaceDN w:val="0"/>
        <w:adjustRightInd w:val="0"/>
        <w:spacing w:after="0" w:line="240" w:lineRule="auto"/>
        <w:ind w:left="1130" w:hanging="563"/>
        <w:jc w:val="both"/>
        <w:rPr>
          <w:rFonts w:ascii="Arial" w:eastAsia="Times New Roman" w:hAnsi="Arial" w:cs="Arial"/>
          <w:lang w:eastAsia="en-AU"/>
        </w:rPr>
      </w:pPr>
      <w:r w:rsidRPr="00F855F2">
        <w:rPr>
          <w:rFonts w:ascii="Arial" w:eastAsia="Times New Roman" w:hAnsi="Arial" w:cs="Arial"/>
          <w:lang w:eastAsia="en-AU"/>
        </w:rPr>
        <w:t xml:space="preserve">a)     </w:t>
      </w:r>
      <w:r w:rsidRPr="00F855F2">
        <w:rPr>
          <w:rFonts w:ascii="Arial" w:eastAsia="Times New Roman" w:hAnsi="Arial" w:cs="Arial"/>
          <w:lang w:eastAsia="en-AU"/>
        </w:rPr>
        <w:tab/>
        <w:t>On completion of ground floor construction, confirming that the floor levels are in accordance with the approved levels.</w:t>
      </w:r>
    </w:p>
    <w:p w14:paraId="43E87CE9" w14:textId="77777777" w:rsidR="00954071" w:rsidRPr="00F855F2"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490CDA99" w14:textId="77777777" w:rsidR="00954071" w:rsidRPr="00F855F2" w:rsidRDefault="00954071" w:rsidP="00954071">
      <w:pPr>
        <w:widowControl w:val="0"/>
        <w:tabs>
          <w:tab w:val="left" w:pos="510"/>
        </w:tabs>
        <w:autoSpaceDE w:val="0"/>
        <w:autoSpaceDN w:val="0"/>
        <w:adjustRightInd w:val="0"/>
        <w:spacing w:after="0" w:line="240" w:lineRule="auto"/>
        <w:ind w:left="1130" w:hanging="563"/>
        <w:jc w:val="both"/>
        <w:rPr>
          <w:rFonts w:ascii="Arial" w:eastAsia="Times New Roman" w:hAnsi="Arial" w:cs="Arial"/>
          <w:lang w:eastAsia="en-AU"/>
        </w:rPr>
      </w:pPr>
      <w:r w:rsidRPr="00F855F2">
        <w:rPr>
          <w:rFonts w:ascii="Arial" w:eastAsia="Times New Roman" w:hAnsi="Arial" w:cs="Arial"/>
          <w:lang w:eastAsia="en-AU"/>
        </w:rPr>
        <w:t xml:space="preserve">b)     </w:t>
      </w:r>
      <w:r w:rsidRPr="00F855F2">
        <w:rPr>
          <w:rFonts w:ascii="Arial" w:eastAsia="Times New Roman" w:hAnsi="Arial" w:cs="Arial"/>
          <w:lang w:eastAsia="en-AU"/>
        </w:rPr>
        <w:tab/>
        <w:t>On completion of each subsequent floor level, confirming that the floor levels are in accordance with the approved levels.</w:t>
      </w:r>
    </w:p>
    <w:p w14:paraId="0D2B0543" w14:textId="77777777" w:rsidR="00954071" w:rsidRPr="00F855F2"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4675A179" w14:textId="77777777" w:rsidR="00954071" w:rsidRPr="00F855F2" w:rsidRDefault="00954071" w:rsidP="00954071">
      <w:pPr>
        <w:widowControl w:val="0"/>
        <w:tabs>
          <w:tab w:val="left" w:pos="510"/>
        </w:tabs>
        <w:autoSpaceDE w:val="0"/>
        <w:autoSpaceDN w:val="0"/>
        <w:adjustRightInd w:val="0"/>
        <w:spacing w:after="0" w:line="240" w:lineRule="auto"/>
        <w:ind w:left="1130" w:hanging="563"/>
        <w:jc w:val="both"/>
        <w:rPr>
          <w:rFonts w:ascii="Arial" w:eastAsia="Times New Roman" w:hAnsi="Arial" w:cs="Arial"/>
          <w:lang w:eastAsia="en-AU"/>
        </w:rPr>
      </w:pPr>
      <w:r w:rsidRPr="00F855F2">
        <w:rPr>
          <w:rFonts w:ascii="Arial" w:eastAsia="Times New Roman" w:hAnsi="Arial" w:cs="Arial"/>
          <w:lang w:eastAsia="en-AU"/>
        </w:rPr>
        <w:t xml:space="preserve">c)     </w:t>
      </w:r>
      <w:r w:rsidRPr="00F855F2">
        <w:rPr>
          <w:rFonts w:ascii="Arial" w:eastAsia="Times New Roman" w:hAnsi="Arial" w:cs="Arial"/>
          <w:lang w:eastAsia="en-AU"/>
        </w:rPr>
        <w:tab/>
        <w:t>When the roof has been completed, confirming that the building does not exceed the approved levels.</w:t>
      </w:r>
    </w:p>
    <w:p w14:paraId="29C07966" w14:textId="1701E5AB" w:rsidR="00954071" w:rsidRPr="00F855F2" w:rsidRDefault="00954071" w:rsidP="00954071">
      <w:pPr>
        <w:widowControl w:val="0"/>
        <w:tabs>
          <w:tab w:val="left" w:pos="510"/>
        </w:tabs>
        <w:autoSpaceDE w:val="0"/>
        <w:autoSpaceDN w:val="0"/>
        <w:adjustRightInd w:val="0"/>
        <w:spacing w:after="0" w:line="240" w:lineRule="auto"/>
        <w:jc w:val="both"/>
        <w:rPr>
          <w:rFonts w:ascii="Arial" w:eastAsia="Times New Roman" w:hAnsi="Arial" w:cs="Arial"/>
          <w:i/>
          <w:iCs/>
          <w:lang w:eastAsia="en-AU"/>
        </w:rPr>
      </w:pPr>
      <w:r w:rsidRPr="00F855F2">
        <w:rPr>
          <w:rFonts w:ascii="Arial" w:eastAsia="Times New Roman" w:hAnsi="Arial" w:cs="Arial"/>
          <w:i/>
          <w:iCs/>
          <w:lang w:eastAsia="en-AU"/>
        </w:rPr>
        <w:tab/>
      </w:r>
      <w:r w:rsidRPr="00F855F2">
        <w:rPr>
          <w:rFonts w:ascii="Arial" w:eastAsia="Times New Roman" w:hAnsi="Arial" w:cs="Arial"/>
          <w:b/>
          <w:bCs/>
          <w:i/>
          <w:iCs/>
          <w:lang w:eastAsia="en-AU"/>
        </w:rPr>
        <w:t>Condition</w:t>
      </w:r>
      <w:r w:rsidR="00FB6F6A">
        <w:rPr>
          <w:rFonts w:ascii="Arial" w:eastAsia="Times New Roman" w:hAnsi="Arial" w:cs="Arial"/>
          <w:b/>
          <w:bCs/>
          <w:i/>
          <w:iCs/>
          <w:lang w:eastAsia="en-AU"/>
        </w:rPr>
        <w:t xml:space="preserve"> 64 b)</w:t>
      </w:r>
      <w:r w:rsidRPr="00F855F2">
        <w:rPr>
          <w:rFonts w:ascii="Arial" w:eastAsia="Times New Roman" w:hAnsi="Arial" w:cs="Arial"/>
          <w:b/>
          <w:bCs/>
          <w:i/>
          <w:iCs/>
          <w:lang w:eastAsia="en-AU"/>
        </w:rPr>
        <w:t xml:space="preserve"> inserted 14 April 2021</w:t>
      </w:r>
      <w:r w:rsidRPr="00F855F2">
        <w:rPr>
          <w:rFonts w:ascii="Arial" w:eastAsia="Times New Roman" w:hAnsi="Arial" w:cs="Arial"/>
          <w:i/>
          <w:iCs/>
          <w:lang w:eastAsia="en-AU"/>
        </w:rPr>
        <w:t xml:space="preserve">. </w:t>
      </w:r>
    </w:p>
    <w:p w14:paraId="57FDFABF"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4589502C"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All building work must be carried out in accordance with the provisions of the National Construction Code.</w:t>
      </w:r>
    </w:p>
    <w:p w14:paraId="3FD57935"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7B97BC31"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In the case of residential building work for which the </w:t>
      </w:r>
      <w:r w:rsidRPr="00954071">
        <w:rPr>
          <w:rFonts w:ascii="Arial" w:eastAsia="Times New Roman" w:hAnsi="Arial" w:cs="Arial"/>
          <w:i/>
          <w:iCs/>
          <w:lang w:eastAsia="en-AU"/>
        </w:rPr>
        <w:t>Home Building Act 1989</w:t>
      </w:r>
      <w:r w:rsidRPr="00954071">
        <w:rPr>
          <w:rFonts w:ascii="Arial" w:eastAsia="Times New Roman" w:hAnsi="Arial" w:cs="Arial"/>
          <w:lang w:eastAsia="en-AU"/>
        </w:rPr>
        <w:t xml:space="preserve"> requires there to be a contract of insurance in force in accordance with Part 6 of that Act, such a contract of insurance is to be in force before any building work authorised to be carried out by this consent commences.</w:t>
      </w:r>
    </w:p>
    <w:p w14:paraId="071BB11F"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4C66958D"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If the soil conditions require it, retaining walls associated with the erection or demolition of a </w:t>
      </w:r>
      <w:proofErr w:type="gramStart"/>
      <w:r w:rsidRPr="00954071">
        <w:rPr>
          <w:rFonts w:ascii="Arial" w:eastAsia="Times New Roman" w:hAnsi="Arial" w:cs="Arial"/>
          <w:lang w:eastAsia="en-AU"/>
        </w:rPr>
        <w:t>building or other approved methods</w:t>
      </w:r>
      <w:proofErr w:type="gramEnd"/>
      <w:r w:rsidRPr="00954071">
        <w:rPr>
          <w:rFonts w:ascii="Arial" w:eastAsia="Times New Roman" w:hAnsi="Arial" w:cs="Arial"/>
          <w:lang w:eastAsia="en-AU"/>
        </w:rPr>
        <w:t xml:space="preserve"> of preventing movement of the soil must be </w:t>
      </w:r>
      <w:r w:rsidRPr="00954071">
        <w:rPr>
          <w:rFonts w:ascii="Arial" w:eastAsia="Times New Roman" w:hAnsi="Arial" w:cs="Arial"/>
          <w:lang w:eastAsia="en-AU"/>
        </w:rPr>
        <w:lastRenderedPageBreak/>
        <w:t>provided and adequate provision must be made for drainage.</w:t>
      </w:r>
    </w:p>
    <w:p w14:paraId="16843145"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6862DEE2"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All roof and surface waters are to be conveyed to the street drainage system by way of a sealed pipe system, extending through the footway to Council requirements, in accordance with Element 7.06 ‘Stormwater’ of Newcastle Development Control Plan.</w:t>
      </w:r>
    </w:p>
    <w:p w14:paraId="340D747F"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0747BD31" w14:textId="17083C38" w:rsidR="00954071" w:rsidRPr="00F855F2" w:rsidRDefault="00954071" w:rsidP="00F855F2">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strike/>
          <w:lang w:eastAsia="en-AU"/>
        </w:rPr>
      </w:pPr>
      <w:r w:rsidRPr="00F855F2">
        <w:rPr>
          <w:rFonts w:ascii="Arial" w:eastAsia="Times New Roman" w:hAnsi="Arial" w:cs="Arial"/>
          <w:lang w:eastAsia="en-AU"/>
        </w:rPr>
        <w:t>The visitor parking spaces are to be allocated as indicated in the approved architectural plans DA1000 - DA1003 are to be clearly indicated by means of signs and/or pavement</w:t>
      </w:r>
      <w:r w:rsidR="006733F1">
        <w:rPr>
          <w:rFonts w:ascii="Arial" w:eastAsia="Times New Roman" w:hAnsi="Arial" w:cs="Arial"/>
          <w:lang w:eastAsia="en-AU"/>
        </w:rPr>
        <w:t xml:space="preserve"> </w:t>
      </w:r>
      <w:r w:rsidR="006733F1" w:rsidRPr="006733F1">
        <w:rPr>
          <w:rFonts w:ascii="Arial" w:eastAsia="Times New Roman" w:hAnsi="Arial" w:cs="Arial"/>
          <w:lang w:eastAsia="en-AU"/>
        </w:rPr>
        <w:t xml:space="preserve">markings. </w:t>
      </w:r>
      <w:r w:rsidR="006733F1" w:rsidRPr="006733F1">
        <w:rPr>
          <w:rFonts w:ascii="Arial" w:eastAsia="Times New Roman" w:hAnsi="Arial" w:cs="Times New Roman"/>
          <w:szCs w:val="20"/>
          <w:lang w:val="en-GB"/>
        </w:rPr>
        <w:t>The residential visitor spaces (10) shall remain as common property under any future strata scheme.</w:t>
      </w:r>
      <w:r w:rsidR="006733F1" w:rsidRPr="006733F1">
        <w:rPr>
          <w:rFonts w:ascii="Arial" w:eastAsia="Times New Roman" w:hAnsi="Arial" w:cs="Times New Roman"/>
          <w:sz w:val="23"/>
          <w:szCs w:val="23"/>
          <w:lang w:val="en-GB"/>
        </w:rPr>
        <w:t xml:space="preserve"> </w:t>
      </w:r>
      <w:r w:rsidR="006733F1" w:rsidRPr="006733F1">
        <w:rPr>
          <w:rFonts w:ascii="Arial" w:eastAsia="Times New Roman" w:hAnsi="Arial" w:cs="Times New Roman"/>
          <w:lang w:val="en-GB"/>
        </w:rPr>
        <w:t>During off-peak business hours (10) of the commercial/retail tenancy car parking spaces shall be shared as residential visitor parking during off-peak retail/commercial business hours</w:t>
      </w:r>
    </w:p>
    <w:p w14:paraId="6631A657" w14:textId="0470E805" w:rsidR="00954071" w:rsidRPr="00F855F2"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b/>
          <w:bCs/>
          <w:i/>
          <w:iCs/>
          <w:lang w:eastAsia="en-AU"/>
        </w:rPr>
      </w:pPr>
      <w:r w:rsidRPr="00F855F2">
        <w:rPr>
          <w:rFonts w:ascii="Arial" w:eastAsia="Times New Roman" w:hAnsi="Arial" w:cs="Times New Roman"/>
          <w:b/>
          <w:bCs/>
          <w:i/>
          <w:iCs/>
          <w:sz w:val="23"/>
          <w:szCs w:val="23"/>
          <w:lang w:val="en-GB"/>
        </w:rPr>
        <w:t xml:space="preserve">Condition </w:t>
      </w:r>
      <w:r w:rsidR="002848F0">
        <w:rPr>
          <w:rFonts w:ascii="Arial" w:eastAsia="Times New Roman" w:hAnsi="Arial" w:cs="Times New Roman"/>
          <w:b/>
          <w:bCs/>
          <w:i/>
          <w:iCs/>
          <w:sz w:val="23"/>
          <w:szCs w:val="23"/>
          <w:lang w:val="en-GB"/>
        </w:rPr>
        <w:t xml:space="preserve">69 </w:t>
      </w:r>
      <w:r w:rsidRPr="00F855F2">
        <w:rPr>
          <w:rFonts w:ascii="Arial" w:eastAsia="Times New Roman" w:hAnsi="Arial" w:cs="Times New Roman"/>
          <w:b/>
          <w:bCs/>
          <w:i/>
          <w:iCs/>
          <w:sz w:val="23"/>
          <w:szCs w:val="23"/>
          <w:lang w:val="en-GB"/>
        </w:rPr>
        <w:t>amended 1</w:t>
      </w:r>
      <w:r w:rsidR="007F6BE9">
        <w:rPr>
          <w:rFonts w:ascii="Arial" w:eastAsia="Times New Roman" w:hAnsi="Arial" w:cs="Times New Roman"/>
          <w:b/>
          <w:bCs/>
          <w:i/>
          <w:iCs/>
          <w:sz w:val="23"/>
          <w:szCs w:val="23"/>
          <w:lang w:val="en-GB"/>
        </w:rPr>
        <w:t>9</w:t>
      </w:r>
      <w:r w:rsidRPr="00F855F2">
        <w:rPr>
          <w:rFonts w:ascii="Arial" w:eastAsia="Times New Roman" w:hAnsi="Arial" w:cs="Times New Roman"/>
          <w:b/>
          <w:bCs/>
          <w:i/>
          <w:iCs/>
          <w:sz w:val="23"/>
          <w:szCs w:val="23"/>
          <w:lang w:val="en-GB"/>
        </w:rPr>
        <w:t xml:space="preserve"> April 2021.</w:t>
      </w:r>
    </w:p>
    <w:p w14:paraId="19C74884"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r w:rsidRPr="00954071">
        <w:rPr>
          <w:rFonts w:ascii="Arial" w:eastAsia="Times New Roman" w:hAnsi="Arial" w:cs="Calibri"/>
          <w:lang w:val="en-GB"/>
        </w:rPr>
        <w:tab/>
      </w:r>
    </w:p>
    <w:p w14:paraId="0D35B03F"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Prior to the commencement of work, a 3m wide </w:t>
      </w:r>
      <w:proofErr w:type="gramStart"/>
      <w:r w:rsidRPr="00954071">
        <w:rPr>
          <w:rFonts w:ascii="Arial" w:eastAsia="Times New Roman" w:hAnsi="Arial" w:cs="Arial"/>
          <w:lang w:eastAsia="en-AU"/>
        </w:rPr>
        <w:t>all weather</w:t>
      </w:r>
      <w:proofErr w:type="gramEnd"/>
      <w:r w:rsidRPr="00954071">
        <w:rPr>
          <w:rFonts w:ascii="Arial" w:eastAsia="Times New Roman" w:hAnsi="Arial" w:cs="Arial"/>
          <w:lang w:eastAsia="en-AU"/>
        </w:rPr>
        <w:t xml:space="preserve"> vehicle access is to be provided from the kerb and gutter to the building under construction, to reduce the potential for soil erosion.  Sand shall not be stockpiled on the </w:t>
      </w:r>
      <w:proofErr w:type="spellStart"/>
      <w:proofErr w:type="gramStart"/>
      <w:r w:rsidRPr="00954071">
        <w:rPr>
          <w:rFonts w:ascii="Arial" w:eastAsia="Times New Roman" w:hAnsi="Arial" w:cs="Arial"/>
          <w:lang w:eastAsia="en-AU"/>
        </w:rPr>
        <w:t>all weather</w:t>
      </w:r>
      <w:proofErr w:type="spellEnd"/>
      <w:proofErr w:type="gramEnd"/>
      <w:r w:rsidRPr="00954071">
        <w:rPr>
          <w:rFonts w:ascii="Arial" w:eastAsia="Times New Roman" w:hAnsi="Arial" w:cs="Arial"/>
          <w:lang w:eastAsia="en-AU"/>
        </w:rPr>
        <w:t xml:space="preserve"> vehicle access.</w:t>
      </w:r>
    </w:p>
    <w:p w14:paraId="5FB70E84"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0CB4CF8C"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sz w:val="23"/>
          <w:szCs w:val="23"/>
          <w:lang w:eastAsia="en-AU"/>
        </w:rPr>
        <w:tab/>
      </w:r>
      <w:r w:rsidRPr="00954071">
        <w:rPr>
          <w:rFonts w:ascii="Arial" w:eastAsia="Times New Roman" w:hAnsi="Arial" w:cs="Arial"/>
          <w:lang w:eastAsia="en-AU"/>
        </w:rPr>
        <w:t xml:space="preserve">The vehicular entrance and exit driveways and the direction of traffic movement within the site are to be clearly indicated by means of </w:t>
      </w:r>
      <w:proofErr w:type="spellStart"/>
      <w:r w:rsidRPr="00954071">
        <w:rPr>
          <w:rFonts w:ascii="Arial" w:eastAsia="Times New Roman" w:hAnsi="Arial" w:cs="Arial"/>
          <w:lang w:eastAsia="en-AU"/>
        </w:rPr>
        <w:t>reflectorised</w:t>
      </w:r>
      <w:proofErr w:type="spellEnd"/>
      <w:r w:rsidRPr="00954071">
        <w:rPr>
          <w:rFonts w:ascii="Arial" w:eastAsia="Times New Roman" w:hAnsi="Arial" w:cs="Arial"/>
          <w:lang w:eastAsia="en-AU"/>
        </w:rPr>
        <w:t xml:space="preserve"> signs and pavement markings.</w:t>
      </w:r>
    </w:p>
    <w:p w14:paraId="0F8AEF6D"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600FD999"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Any demolition/waste building materials that are not suitable for recycling are to be disposed of at Council’s Summerhill Waste Management Facility or other approved site.</w:t>
      </w:r>
    </w:p>
    <w:p w14:paraId="5B1BBAD7"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51DBB866"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If construction / demolition work is likely to cause pedestrian or vehicular traffic in a public place to be obstructed or rendered inconvenient, or involves the need to enclose a public place, a hoarding or fence must be erected between the work site and the public place. If necessary, an awning is to be erected, sufficient to prevent any substance from, or in connection with, the work falling into the public place. Any such hoarding, fence or awning is to be removed when the work has been completed.</w:t>
      </w:r>
    </w:p>
    <w:p w14:paraId="753E0947"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67F6DC08"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An application is to be made to and approved by Council for the erection of a hoarding or part closure of the footway prior to construction being commenced.  Such overhead structure or protective fence shall comply with the </w:t>
      </w:r>
      <w:r w:rsidRPr="00954071">
        <w:rPr>
          <w:rFonts w:ascii="Arial" w:eastAsia="Times New Roman" w:hAnsi="Arial" w:cs="Arial"/>
          <w:i/>
          <w:iCs/>
          <w:lang w:eastAsia="en-AU"/>
        </w:rPr>
        <w:t>Work Health and Safety Act 2011</w:t>
      </w:r>
      <w:r w:rsidRPr="00954071">
        <w:rPr>
          <w:rFonts w:ascii="Arial" w:eastAsia="Times New Roman" w:hAnsi="Arial" w:cs="Arial"/>
          <w:lang w:eastAsia="en-AU"/>
        </w:rPr>
        <w:t xml:space="preserve"> (NSW), </w:t>
      </w:r>
      <w:r w:rsidRPr="00954071">
        <w:rPr>
          <w:rFonts w:ascii="Arial" w:eastAsia="Times New Roman" w:hAnsi="Arial" w:cs="Arial"/>
          <w:i/>
          <w:iCs/>
          <w:lang w:eastAsia="en-AU"/>
        </w:rPr>
        <w:t>Work Health and Safety Regulation 2011</w:t>
      </w:r>
      <w:r w:rsidRPr="00954071">
        <w:rPr>
          <w:rFonts w:ascii="Arial" w:eastAsia="Times New Roman" w:hAnsi="Arial" w:cs="Arial"/>
          <w:lang w:eastAsia="en-AU"/>
        </w:rPr>
        <w:t xml:space="preserve"> (NSW) and any relevant approved industry code of practice. Notice of intention of commencement must be given to WorkCover New South Wales.</w:t>
      </w:r>
    </w:p>
    <w:p w14:paraId="046406D6"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0C66F0C0"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The work site must be kept lit between sunset and sunrise if it is likely to be hazardous to persons in the public place.</w:t>
      </w:r>
    </w:p>
    <w:p w14:paraId="642EA148"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2C856501" w14:textId="1A883659" w:rsidR="00954071" w:rsidRPr="00F855F2" w:rsidRDefault="00954071" w:rsidP="00F855F2">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strike/>
          <w:color w:val="FF0000"/>
          <w:lang w:eastAsia="en-AU"/>
        </w:rPr>
      </w:pPr>
      <w:r w:rsidRPr="00954071">
        <w:rPr>
          <w:rFonts w:ascii="Arial" w:eastAsia="Times New Roman" w:hAnsi="Arial" w:cs="Arial"/>
          <w:sz w:val="23"/>
          <w:szCs w:val="23"/>
          <w:lang w:eastAsia="en-AU"/>
        </w:rPr>
        <w:tab/>
      </w:r>
      <w:r w:rsidRPr="003D7491">
        <w:rPr>
          <w:rFonts w:ascii="Arial" w:eastAsia="Times New Roman" w:hAnsi="Arial" w:cs="Arial"/>
          <w:b/>
          <w:bCs/>
          <w:i/>
          <w:iCs/>
          <w:lang w:eastAsia="en-AU"/>
        </w:rPr>
        <w:t xml:space="preserve">Condition </w:t>
      </w:r>
      <w:r w:rsidR="00FB6F6A">
        <w:rPr>
          <w:rFonts w:ascii="Arial" w:eastAsia="Times New Roman" w:hAnsi="Arial" w:cs="Arial"/>
          <w:b/>
          <w:bCs/>
          <w:i/>
          <w:iCs/>
          <w:lang w:eastAsia="en-AU"/>
        </w:rPr>
        <w:t xml:space="preserve">76 </w:t>
      </w:r>
      <w:r w:rsidRPr="003D7491">
        <w:rPr>
          <w:rFonts w:ascii="Arial" w:eastAsia="Times New Roman" w:hAnsi="Arial" w:cs="Arial"/>
          <w:b/>
          <w:bCs/>
          <w:i/>
          <w:iCs/>
          <w:lang w:eastAsia="en-AU"/>
        </w:rPr>
        <w:t>deleted 14 April 2021</w:t>
      </w:r>
      <w:r w:rsidRPr="003D7491">
        <w:rPr>
          <w:rFonts w:ascii="Arial" w:eastAsia="Times New Roman" w:hAnsi="Arial" w:cs="Arial"/>
          <w:lang w:eastAsia="en-AU"/>
        </w:rPr>
        <w:t xml:space="preserve">. </w:t>
      </w:r>
    </w:p>
    <w:p w14:paraId="1480A451"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262C7FCF"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sz w:val="23"/>
          <w:szCs w:val="23"/>
          <w:lang w:eastAsia="en-AU"/>
        </w:rPr>
        <w:tab/>
      </w:r>
      <w:r w:rsidRPr="00954071">
        <w:rPr>
          <w:rFonts w:ascii="Arial" w:eastAsia="Times New Roman" w:hAnsi="Arial" w:cs="Arial"/>
          <w:lang w:eastAsia="en-AU"/>
        </w:rPr>
        <w:t>All parking and loading bays are to be permanently marked out on the pavement surface, with loading bays and visitor parking facilities being clearly indicated by signs.</w:t>
      </w:r>
    </w:p>
    <w:p w14:paraId="142FED83"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0DB76EBE"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sz w:val="23"/>
          <w:szCs w:val="23"/>
          <w:lang w:eastAsia="en-AU"/>
        </w:rPr>
        <w:tab/>
      </w:r>
      <w:r w:rsidRPr="00954071">
        <w:rPr>
          <w:rFonts w:ascii="Arial" w:eastAsia="Times New Roman" w:hAnsi="Arial" w:cs="Arial"/>
          <w:lang w:eastAsia="en-AU"/>
        </w:rPr>
        <w:t>The proposed customer/staff parking bays are to be permanently marked out on the pavement surface and being clearly indicated by means of signs and/or pavement markings.</w:t>
      </w:r>
    </w:p>
    <w:p w14:paraId="512032AF"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5B453E3C"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Erosion and sediment control measures are to be implemented prior to the commencement of works and be maintained during the period of construction in accordance with the details set out on the Erosion and Sediment Control Plan submitted with the application, and with the below requirements:</w:t>
      </w:r>
    </w:p>
    <w:p w14:paraId="0A717BC3"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3EA593E6"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r w:rsidRPr="00954071">
        <w:rPr>
          <w:rFonts w:ascii="Arial" w:eastAsia="Times New Roman" w:hAnsi="Arial" w:cs="Arial"/>
          <w:lang w:eastAsia="en-AU"/>
        </w:rPr>
        <w:t>Control over discharge of stormwater and containment of run-off and pollutants leaving</w:t>
      </w:r>
    </w:p>
    <w:p w14:paraId="7127B0E6"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sz w:val="23"/>
          <w:szCs w:val="23"/>
          <w:lang w:eastAsia="en-AU"/>
        </w:rPr>
      </w:pPr>
      <w:r w:rsidRPr="00954071">
        <w:rPr>
          <w:rFonts w:ascii="Arial" w:eastAsia="Times New Roman" w:hAnsi="Arial" w:cs="Arial"/>
          <w:lang w:eastAsia="en-AU"/>
        </w:rPr>
        <w:t>the site must be undertaken through the installation of erosion control devices such as catch drains, energy dissipaters, level spreaders and sediment control devices such as hay bale barriers, filter fences, filter dams and sediment basins and controls are not to be removed until the site is stable with all bare areas supporting an established vegetative cover. Erosion and sediment control measures are to be designed in accordance with the requirements of the Managing Urban Stormwater: Soils and Construction 4</w:t>
      </w:r>
      <w:r w:rsidRPr="00954071">
        <w:rPr>
          <w:rFonts w:ascii="Arial" w:eastAsia="Times New Roman" w:hAnsi="Arial" w:cs="Arial"/>
          <w:vertAlign w:val="superscript"/>
          <w:lang w:eastAsia="en-AU"/>
        </w:rPr>
        <w:t>th</w:t>
      </w:r>
      <w:r w:rsidRPr="00954071">
        <w:rPr>
          <w:rFonts w:ascii="Arial" w:eastAsia="Times New Roman" w:hAnsi="Arial" w:cs="Arial"/>
          <w:lang w:eastAsia="en-AU"/>
        </w:rPr>
        <w:t xml:space="preserve"> Edition - Vol. 1 (the ‘Blue Book’) published by </w:t>
      </w:r>
      <w:proofErr w:type="spellStart"/>
      <w:r w:rsidRPr="00954071">
        <w:rPr>
          <w:rFonts w:ascii="Arial" w:eastAsia="Times New Roman" w:hAnsi="Arial" w:cs="Arial"/>
          <w:lang w:eastAsia="en-AU"/>
        </w:rPr>
        <w:t>Landcom</w:t>
      </w:r>
      <w:proofErr w:type="spellEnd"/>
      <w:r w:rsidRPr="00954071">
        <w:rPr>
          <w:rFonts w:ascii="Arial" w:eastAsia="Times New Roman" w:hAnsi="Arial" w:cs="Arial"/>
          <w:lang w:eastAsia="en-AU"/>
        </w:rPr>
        <w:t>, 2004.</w:t>
      </w:r>
    </w:p>
    <w:p w14:paraId="1ABA594C"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7A008841"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All necessary measures are to be undertaken to control dust pollution from the site.  These measures must include, but not are limited to:</w:t>
      </w:r>
    </w:p>
    <w:p w14:paraId="0178290B"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79CB2F2F"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r w:rsidRPr="00954071">
        <w:rPr>
          <w:rFonts w:ascii="Arial" w:eastAsia="Times New Roman" w:hAnsi="Arial" w:cs="Arial"/>
          <w:lang w:eastAsia="en-AU"/>
        </w:rPr>
        <w:t>a)</w:t>
      </w:r>
      <w:r w:rsidRPr="00954071">
        <w:rPr>
          <w:rFonts w:ascii="Arial" w:eastAsia="Times New Roman" w:hAnsi="Arial" w:cs="Arial"/>
          <w:lang w:eastAsia="en-AU"/>
        </w:rPr>
        <w:tab/>
        <w:t>Restricting topsoil removal</w:t>
      </w:r>
    </w:p>
    <w:p w14:paraId="02DE1404"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p>
    <w:p w14:paraId="1CB298B9"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r w:rsidRPr="00954071">
        <w:rPr>
          <w:rFonts w:ascii="Arial" w:eastAsia="Times New Roman" w:hAnsi="Arial" w:cs="Arial"/>
          <w:lang w:eastAsia="en-AU"/>
        </w:rPr>
        <w:t>b)</w:t>
      </w:r>
      <w:r w:rsidRPr="00954071">
        <w:rPr>
          <w:rFonts w:ascii="Arial" w:eastAsia="Times New Roman" w:hAnsi="Arial" w:cs="Arial"/>
          <w:lang w:eastAsia="en-AU"/>
        </w:rPr>
        <w:tab/>
        <w:t>Regularly and lightly watering dust prone areas (note: prevent excess watering as it can cause damage and erosion</w:t>
      </w:r>
    </w:p>
    <w:p w14:paraId="0A99BEB0"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p>
    <w:p w14:paraId="4735295F"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r w:rsidRPr="00954071">
        <w:rPr>
          <w:rFonts w:ascii="Arial" w:eastAsia="Times New Roman" w:hAnsi="Arial" w:cs="Arial"/>
          <w:lang w:eastAsia="en-AU"/>
        </w:rPr>
        <w:t>c)</w:t>
      </w:r>
      <w:r w:rsidRPr="00954071">
        <w:rPr>
          <w:rFonts w:ascii="Arial" w:eastAsia="Times New Roman" w:hAnsi="Arial" w:cs="Arial"/>
          <w:lang w:eastAsia="en-AU"/>
        </w:rPr>
        <w:tab/>
        <w:t>Alter or cease construction work during periods of high wind and</w:t>
      </w:r>
    </w:p>
    <w:p w14:paraId="5D810DA2"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p>
    <w:p w14:paraId="3AF4DDD0"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r w:rsidRPr="00954071">
        <w:rPr>
          <w:rFonts w:ascii="Arial" w:eastAsia="Times New Roman" w:hAnsi="Arial" w:cs="Arial"/>
          <w:lang w:eastAsia="en-AU"/>
        </w:rPr>
        <w:t>d)</w:t>
      </w:r>
      <w:r w:rsidRPr="00954071">
        <w:rPr>
          <w:rFonts w:ascii="Arial" w:eastAsia="Times New Roman" w:hAnsi="Arial" w:cs="Arial"/>
          <w:lang w:eastAsia="en-AU"/>
        </w:rPr>
        <w:tab/>
        <w:t xml:space="preserve">Erect green or black </w:t>
      </w:r>
      <w:proofErr w:type="spellStart"/>
      <w:r w:rsidRPr="00954071">
        <w:rPr>
          <w:rFonts w:ascii="Arial" w:eastAsia="Times New Roman" w:hAnsi="Arial" w:cs="Arial"/>
          <w:lang w:eastAsia="en-AU"/>
        </w:rPr>
        <w:t>shadecloth</w:t>
      </w:r>
      <w:proofErr w:type="spellEnd"/>
      <w:r w:rsidRPr="00954071">
        <w:rPr>
          <w:rFonts w:ascii="Arial" w:eastAsia="Times New Roman" w:hAnsi="Arial" w:cs="Arial"/>
          <w:lang w:eastAsia="en-AU"/>
        </w:rPr>
        <w:t xml:space="preserve"> mesh or similar products 1.8m high around the perimeter of the site and around every level of the building under construction.</w:t>
      </w:r>
    </w:p>
    <w:p w14:paraId="5EEE45DC"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75FAE5D4"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All external items of air conditioning plant are to be screened or positioned in such a manner as to not detract from the visual presentation of the building.</w:t>
      </w:r>
    </w:p>
    <w:p w14:paraId="354FFF36" w14:textId="77777777"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26411B3E" w14:textId="55C9F014" w:rsidR="006733F1" w:rsidRPr="00FB6F6A" w:rsidRDefault="006733F1" w:rsidP="00FB6F6A">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Calibri"/>
          <w:lang w:val="en-GB"/>
        </w:rPr>
      </w:pPr>
      <w:bookmarkStart w:id="2" w:name="CONB"/>
      <w:bookmarkEnd w:id="2"/>
      <w:r>
        <w:rPr>
          <w:rFonts w:ascii="Arial" w:eastAsia="Times New Roman" w:hAnsi="Arial" w:cs="Arial"/>
          <w:lang w:eastAsia="en-AU"/>
        </w:rPr>
        <w:t xml:space="preserve"> </w:t>
      </w:r>
      <w:r w:rsidRPr="00FB6F6A">
        <w:rPr>
          <w:rFonts w:ascii="Arial" w:eastAsia="Times New Roman" w:hAnsi="Arial" w:cs="Arial"/>
          <w:b/>
          <w:bCs/>
          <w:i/>
          <w:iCs/>
          <w:lang w:eastAsia="en-AU"/>
        </w:rPr>
        <w:t>Condition 82 deleted 19 April 2021</w:t>
      </w:r>
    </w:p>
    <w:p w14:paraId="163DCA0A" w14:textId="77777777" w:rsidR="006733F1" w:rsidRPr="006733F1" w:rsidRDefault="006733F1" w:rsidP="006733F1">
      <w:pPr>
        <w:widowControl w:val="0"/>
        <w:tabs>
          <w:tab w:val="left" w:pos="510"/>
        </w:tabs>
        <w:autoSpaceDE w:val="0"/>
        <w:autoSpaceDN w:val="0"/>
        <w:adjustRightInd w:val="0"/>
        <w:spacing w:after="0" w:line="240" w:lineRule="auto"/>
        <w:ind w:left="567"/>
        <w:jc w:val="both"/>
        <w:rPr>
          <w:rFonts w:ascii="Arial" w:eastAsia="Times New Roman" w:hAnsi="Arial" w:cs="Calibri"/>
          <w:b/>
          <w:bCs/>
          <w:lang w:val="en-GB"/>
        </w:rPr>
      </w:pPr>
    </w:p>
    <w:p w14:paraId="79D43AFD" w14:textId="77777777" w:rsidR="00954071" w:rsidRPr="00954071" w:rsidRDefault="00954071" w:rsidP="00954071">
      <w:pPr>
        <w:tabs>
          <w:tab w:val="left" w:pos="4111"/>
        </w:tabs>
        <w:spacing w:after="0" w:line="240" w:lineRule="auto"/>
        <w:jc w:val="both"/>
        <w:rPr>
          <w:rFonts w:ascii="Arial" w:eastAsia="Times New Roman" w:hAnsi="Arial" w:cs="Times New Roman"/>
          <w:b/>
          <w:lang w:val="en-GB"/>
        </w:rPr>
      </w:pPr>
      <w:r w:rsidRPr="00954071">
        <w:rPr>
          <w:rFonts w:ascii="Arial" w:eastAsia="Times New Roman" w:hAnsi="Arial" w:cs="Times New Roman"/>
          <w:b/>
          <w:lang w:val="en-GB"/>
        </w:rPr>
        <w:t>CONDITIONS TO BE SATISFIED PRIOR TO THE ISSUE OF AN OCCUPATION CERTIFICATE, A SUBDIVISION CERTIFICATE OR A STRATA CERTIFICATE</w:t>
      </w:r>
    </w:p>
    <w:p w14:paraId="5DE7E927" w14:textId="77777777" w:rsidR="00954071" w:rsidRPr="00954071" w:rsidRDefault="00954071" w:rsidP="00954071">
      <w:pPr>
        <w:tabs>
          <w:tab w:val="left" w:pos="4111"/>
        </w:tabs>
        <w:spacing w:after="0" w:line="240" w:lineRule="auto"/>
        <w:jc w:val="both"/>
        <w:rPr>
          <w:rFonts w:ascii="Arial" w:eastAsia="Times New Roman" w:hAnsi="Arial" w:cs="Times New Roman"/>
          <w:lang w:val="en-GB"/>
        </w:rPr>
      </w:pPr>
    </w:p>
    <w:p w14:paraId="24E87714"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color w:val="FF0000"/>
          <w:lang w:eastAsia="en-AU"/>
        </w:rPr>
      </w:pPr>
      <w:r w:rsidRPr="00954071">
        <w:rPr>
          <w:rFonts w:ascii="Arial" w:eastAsia="Times New Roman" w:hAnsi="Arial" w:cs="Arial"/>
          <w:lang w:eastAsia="en-AU"/>
        </w:rPr>
        <w:tab/>
        <w:t xml:space="preserve">The water management measures as indicated on the submitted plans and Statement of Environmental Effects and/or as modified under the terms of this consent are to be implemented and the nominated fixtures and appliances are to be installed and operational prior to issue of an Occupation Certificate.  </w:t>
      </w:r>
    </w:p>
    <w:p w14:paraId="052D020D" w14:textId="77777777" w:rsidR="00954071" w:rsidRPr="00954071" w:rsidRDefault="00954071" w:rsidP="00954071">
      <w:pPr>
        <w:widowControl w:val="0"/>
        <w:tabs>
          <w:tab w:val="left" w:pos="720"/>
        </w:tabs>
        <w:autoSpaceDE w:val="0"/>
        <w:autoSpaceDN w:val="0"/>
        <w:adjustRightInd w:val="0"/>
        <w:spacing w:after="0" w:line="240" w:lineRule="auto"/>
        <w:ind w:left="567"/>
        <w:jc w:val="both"/>
        <w:rPr>
          <w:rFonts w:ascii="Arial" w:eastAsia="Times New Roman" w:hAnsi="Arial" w:cs="Arial"/>
          <w:lang w:eastAsia="en-AU"/>
        </w:rPr>
      </w:pPr>
    </w:p>
    <w:p w14:paraId="2AB460A6" w14:textId="77777777" w:rsidR="00954071" w:rsidRPr="00F855F2" w:rsidRDefault="00954071" w:rsidP="00954071">
      <w:pPr>
        <w:widowControl w:val="0"/>
        <w:tabs>
          <w:tab w:val="left" w:pos="720"/>
        </w:tabs>
        <w:autoSpaceDE w:val="0"/>
        <w:autoSpaceDN w:val="0"/>
        <w:adjustRightInd w:val="0"/>
        <w:spacing w:after="0" w:line="240" w:lineRule="auto"/>
        <w:ind w:left="567" w:hanging="567"/>
        <w:jc w:val="both"/>
        <w:rPr>
          <w:rFonts w:ascii="Arial" w:eastAsia="Times New Roman" w:hAnsi="Arial" w:cs="Arial"/>
          <w:lang w:eastAsia="en-AU"/>
        </w:rPr>
      </w:pPr>
      <w:r w:rsidRPr="00F855F2">
        <w:rPr>
          <w:rFonts w:ascii="Arial" w:eastAsia="Times New Roman" w:hAnsi="Arial" w:cs="Arial"/>
          <w:b/>
          <w:bCs/>
          <w:lang w:eastAsia="en-AU"/>
        </w:rPr>
        <w:t>83 a).</w:t>
      </w:r>
      <w:r w:rsidRPr="00F855F2">
        <w:rPr>
          <w:rFonts w:ascii="Arial" w:eastAsia="Times New Roman" w:hAnsi="Arial" w:cs="Arial"/>
          <w:lang w:eastAsia="en-AU"/>
        </w:rPr>
        <w:t xml:space="preserve"> A total monetary contribution of $</w:t>
      </w:r>
      <w:r w:rsidRPr="00F855F2">
        <w:rPr>
          <w:rFonts w:ascii="Arial" w:eastAsia="Times New Roman" w:hAnsi="Arial" w:cs="Arial"/>
          <w:b/>
          <w:bCs/>
          <w:lang w:eastAsia="en-AU"/>
        </w:rPr>
        <w:t xml:space="preserve">1,759,448.00 </w:t>
      </w:r>
      <w:r w:rsidRPr="00F855F2">
        <w:rPr>
          <w:rFonts w:ascii="Arial" w:eastAsia="Times New Roman" w:hAnsi="Arial" w:cs="Arial"/>
          <w:lang w:eastAsia="en-AU"/>
        </w:rPr>
        <w:t xml:space="preserve">is to be paid to the City of Newcastle (CN), pursuant to Section 7.12 of the Environmental Planning and Assessment Act 1979, such contribution to be payable prior to the issue of the first occupation certificate in respect of the proposed development. </w:t>
      </w:r>
    </w:p>
    <w:p w14:paraId="64EC956C" w14:textId="77777777" w:rsidR="00954071" w:rsidRPr="00F855F2"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632D3742" w14:textId="77777777" w:rsidR="00954071" w:rsidRPr="00F855F2"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r w:rsidRPr="00F855F2">
        <w:rPr>
          <w:rFonts w:ascii="Arial" w:eastAsia="Times New Roman" w:hAnsi="Arial" w:cs="Arial"/>
          <w:lang w:eastAsia="en-AU"/>
        </w:rPr>
        <w:t>The payment deferral arrangements enabling payment prior to the issue of the first occupation certificate applies from the 8th July 2020 to when the COVID-19 prescribed period ends.  The payment deferral arrangements cease to apply if a construction certificate has not been issued for the development by 25 September 2022.</w:t>
      </w:r>
    </w:p>
    <w:p w14:paraId="58ADD5D0" w14:textId="77777777" w:rsidR="00954071" w:rsidRPr="00F855F2"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1FF0698D" w14:textId="77777777" w:rsidR="00954071" w:rsidRPr="00F855F2"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r w:rsidRPr="00F855F2">
        <w:rPr>
          <w:rFonts w:ascii="Arial" w:eastAsia="Times New Roman" w:hAnsi="Arial" w:cs="Arial"/>
          <w:lang w:eastAsia="en-AU"/>
        </w:rPr>
        <w:t>Note:</w:t>
      </w:r>
    </w:p>
    <w:p w14:paraId="650E09A8" w14:textId="77777777" w:rsidR="00954071" w:rsidRPr="00F855F2" w:rsidRDefault="00954071" w:rsidP="00954071">
      <w:pPr>
        <w:widowControl w:val="0"/>
        <w:numPr>
          <w:ilvl w:val="0"/>
          <w:numId w:val="18"/>
        </w:numPr>
        <w:tabs>
          <w:tab w:val="left" w:pos="510"/>
        </w:tabs>
        <w:autoSpaceDE w:val="0"/>
        <w:autoSpaceDN w:val="0"/>
        <w:adjustRightInd w:val="0"/>
        <w:spacing w:after="0" w:line="240" w:lineRule="auto"/>
        <w:jc w:val="both"/>
        <w:rPr>
          <w:rFonts w:ascii="Arial" w:eastAsia="Times New Roman" w:hAnsi="Arial" w:cs="Arial"/>
          <w:lang w:eastAsia="en-AU"/>
        </w:rPr>
      </w:pPr>
      <w:r w:rsidRPr="00F855F2">
        <w:rPr>
          <w:rFonts w:ascii="Arial" w:eastAsia="Times New Roman" w:hAnsi="Arial" w:cs="Arial"/>
          <w:lang w:eastAsia="en-AU"/>
        </w:rPr>
        <w:t>This condition is imposed in accordance with the provisions of the City of Newcastle’s Section 7.12 Newcastle Local Infrastructure Contributions Plan 2019.</w:t>
      </w:r>
    </w:p>
    <w:p w14:paraId="66955E27" w14:textId="77777777" w:rsidR="00954071" w:rsidRPr="00F855F2" w:rsidRDefault="00954071" w:rsidP="00954071">
      <w:pPr>
        <w:widowControl w:val="0"/>
        <w:tabs>
          <w:tab w:val="left" w:pos="510"/>
        </w:tabs>
        <w:autoSpaceDE w:val="0"/>
        <w:autoSpaceDN w:val="0"/>
        <w:adjustRightInd w:val="0"/>
        <w:spacing w:after="0" w:line="240" w:lineRule="auto"/>
        <w:ind w:left="567" w:hanging="567"/>
        <w:jc w:val="both"/>
        <w:rPr>
          <w:rFonts w:ascii="Arial" w:eastAsia="Times New Roman" w:hAnsi="Arial" w:cs="Arial"/>
          <w:lang w:eastAsia="en-AU"/>
        </w:rPr>
      </w:pPr>
    </w:p>
    <w:p w14:paraId="0B49DC22" w14:textId="77777777" w:rsidR="00954071" w:rsidRPr="00F855F2" w:rsidRDefault="00954071" w:rsidP="00954071">
      <w:pPr>
        <w:widowControl w:val="0"/>
        <w:numPr>
          <w:ilvl w:val="0"/>
          <w:numId w:val="18"/>
        </w:numPr>
        <w:tabs>
          <w:tab w:val="left" w:pos="510"/>
        </w:tabs>
        <w:autoSpaceDE w:val="0"/>
        <w:autoSpaceDN w:val="0"/>
        <w:adjustRightInd w:val="0"/>
        <w:spacing w:after="0" w:line="240" w:lineRule="auto"/>
        <w:jc w:val="both"/>
        <w:rPr>
          <w:rFonts w:ascii="Arial" w:eastAsia="Times New Roman" w:hAnsi="Arial" w:cs="Arial"/>
          <w:lang w:eastAsia="en-AU"/>
        </w:rPr>
      </w:pPr>
      <w:r w:rsidRPr="00F855F2">
        <w:rPr>
          <w:rFonts w:ascii="Arial" w:eastAsia="Times New Roman" w:hAnsi="Arial" w:cs="Arial"/>
          <w:lang w:eastAsia="en-AU"/>
        </w:rPr>
        <w:t xml:space="preserve">The City of Newcastle’s Section 7.12 Newcastle Local Infrastructure Contributions Plan 2019 permits deferred or periodic payment of levies in certain circumstances.  A formal modification of this condition will be required to </w:t>
      </w:r>
      <w:proofErr w:type="gramStart"/>
      <w:r w:rsidRPr="00F855F2">
        <w:rPr>
          <w:rFonts w:ascii="Arial" w:eastAsia="Times New Roman" w:hAnsi="Arial" w:cs="Arial"/>
          <w:lang w:eastAsia="en-AU"/>
        </w:rPr>
        <w:t>enter into</w:t>
      </w:r>
      <w:proofErr w:type="gramEnd"/>
      <w:r w:rsidRPr="00F855F2">
        <w:rPr>
          <w:rFonts w:ascii="Arial" w:eastAsia="Times New Roman" w:hAnsi="Arial" w:cs="Arial"/>
          <w:lang w:eastAsia="en-AU"/>
        </w:rPr>
        <w:t xml:space="preserve"> a deferred or periodic payment arrangement.</w:t>
      </w:r>
    </w:p>
    <w:p w14:paraId="2B8EAF49" w14:textId="77777777" w:rsidR="00954071" w:rsidRPr="00F855F2"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1BE7606F" w14:textId="77777777" w:rsidR="00954071" w:rsidRPr="00F855F2" w:rsidRDefault="00954071" w:rsidP="00954071">
      <w:pPr>
        <w:widowControl w:val="0"/>
        <w:numPr>
          <w:ilvl w:val="0"/>
          <w:numId w:val="18"/>
        </w:numPr>
        <w:tabs>
          <w:tab w:val="left" w:pos="510"/>
        </w:tabs>
        <w:autoSpaceDE w:val="0"/>
        <w:autoSpaceDN w:val="0"/>
        <w:adjustRightInd w:val="0"/>
        <w:spacing w:after="0" w:line="240" w:lineRule="auto"/>
        <w:jc w:val="both"/>
        <w:rPr>
          <w:rFonts w:ascii="Arial" w:eastAsia="Times New Roman" w:hAnsi="Arial" w:cs="Arial"/>
          <w:lang w:eastAsia="en-AU"/>
        </w:rPr>
      </w:pPr>
      <w:r w:rsidRPr="00F855F2">
        <w:rPr>
          <w:rFonts w:ascii="Arial" w:eastAsia="Times New Roman" w:hAnsi="Arial" w:cs="Arial"/>
          <w:lang w:eastAsia="en-AU"/>
        </w:rPr>
        <w:t>Certifiers are required to obtain documentation from City of Newcastle confirming the payment of infrastructure contributions prior to the issuing of an occupation certificate.</w:t>
      </w:r>
    </w:p>
    <w:p w14:paraId="166B3ECB" w14:textId="77777777"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color w:val="FF0000"/>
          <w:lang w:eastAsia="en-AU"/>
        </w:rPr>
      </w:pPr>
    </w:p>
    <w:p w14:paraId="2B54BBA1" w14:textId="77777777" w:rsidR="00954071" w:rsidRPr="00F855F2" w:rsidRDefault="00954071" w:rsidP="00954071">
      <w:pPr>
        <w:widowControl w:val="0"/>
        <w:numPr>
          <w:ilvl w:val="0"/>
          <w:numId w:val="18"/>
        </w:numPr>
        <w:tabs>
          <w:tab w:val="left" w:pos="510"/>
        </w:tabs>
        <w:autoSpaceDE w:val="0"/>
        <w:autoSpaceDN w:val="0"/>
        <w:adjustRightInd w:val="0"/>
        <w:spacing w:after="0" w:line="240" w:lineRule="auto"/>
        <w:jc w:val="both"/>
        <w:rPr>
          <w:rFonts w:ascii="Arial" w:eastAsia="Times New Roman" w:hAnsi="Arial" w:cs="Arial"/>
          <w:lang w:eastAsia="en-AU"/>
        </w:rPr>
      </w:pPr>
      <w:r w:rsidRPr="00F855F2">
        <w:rPr>
          <w:rFonts w:ascii="Arial" w:eastAsia="Times New Roman" w:hAnsi="Arial" w:cs="Arial"/>
          <w:lang w:eastAsia="en-AU"/>
        </w:rPr>
        <w:t xml:space="preserve">The amount of contribution payable under this condition has been calculated on the basis of the current rate as at the date of consent and is based on the most recent quarterly Consumer Price Index (CPI) release made available by the Australian Bureau of Statistics (ABS).  The CPI index rate is expected to rise at regular intervals and therefore the actual contribution payable is indexed and recalculated at the CPI rate applicable on the day of payment. </w:t>
      </w:r>
    </w:p>
    <w:p w14:paraId="6CAEC6B5" w14:textId="77777777" w:rsidR="00954071" w:rsidRPr="00F855F2"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080A08F1" w14:textId="77777777" w:rsidR="00954071" w:rsidRPr="00F855F2" w:rsidRDefault="00954071" w:rsidP="00954071">
      <w:pPr>
        <w:widowControl w:val="0"/>
        <w:tabs>
          <w:tab w:val="left" w:pos="510"/>
        </w:tabs>
        <w:autoSpaceDE w:val="0"/>
        <w:autoSpaceDN w:val="0"/>
        <w:adjustRightInd w:val="0"/>
        <w:spacing w:after="0" w:line="240" w:lineRule="auto"/>
        <w:ind w:left="1287"/>
        <w:jc w:val="both"/>
        <w:rPr>
          <w:rFonts w:ascii="Arial" w:eastAsia="Times New Roman" w:hAnsi="Arial" w:cs="Arial"/>
          <w:lang w:eastAsia="en-AU"/>
        </w:rPr>
      </w:pPr>
      <w:r w:rsidRPr="00F855F2">
        <w:rPr>
          <w:rFonts w:ascii="Arial" w:eastAsia="Times New Roman" w:hAnsi="Arial" w:cs="Arial"/>
          <w:lang w:eastAsia="en-AU"/>
        </w:rPr>
        <w:t>CPI quarterly figures are released by the ABS on a date after the indexation quarter and</w:t>
      </w:r>
      <w:proofErr w:type="gramStart"/>
      <w:r w:rsidRPr="00F855F2">
        <w:rPr>
          <w:rFonts w:ascii="Arial" w:eastAsia="Times New Roman" w:hAnsi="Arial" w:cs="Arial"/>
          <w:lang w:eastAsia="en-AU"/>
        </w:rPr>
        <w:t>, as a guide, these approximate dates</w:t>
      </w:r>
      <w:proofErr w:type="gramEnd"/>
      <w:r w:rsidRPr="00F855F2">
        <w:rPr>
          <w:rFonts w:ascii="Arial" w:eastAsia="Times New Roman" w:hAnsi="Arial" w:cs="Arial"/>
          <w:lang w:eastAsia="en-AU"/>
        </w:rPr>
        <w:t xml:space="preserve"> are as follows:</w:t>
      </w:r>
    </w:p>
    <w:p w14:paraId="0405AA58" w14:textId="77777777" w:rsidR="00954071" w:rsidRPr="00F855F2" w:rsidRDefault="00954071" w:rsidP="00954071">
      <w:pPr>
        <w:widowControl w:val="0"/>
        <w:tabs>
          <w:tab w:val="left" w:pos="510"/>
        </w:tabs>
        <w:autoSpaceDE w:val="0"/>
        <w:autoSpaceDN w:val="0"/>
        <w:adjustRightInd w:val="0"/>
        <w:spacing w:after="0" w:line="240" w:lineRule="auto"/>
        <w:ind w:left="1287"/>
        <w:jc w:val="both"/>
        <w:rPr>
          <w:rFonts w:ascii="Arial" w:eastAsia="Times New Roman" w:hAnsi="Arial" w:cs="Arial"/>
          <w:lang w:eastAsia="en-AU"/>
        </w:rPr>
      </w:pPr>
    </w:p>
    <w:p w14:paraId="6864AC8F" w14:textId="77777777" w:rsidR="00954071" w:rsidRPr="00F855F2" w:rsidRDefault="00954071" w:rsidP="00954071">
      <w:pPr>
        <w:widowControl w:val="0"/>
        <w:tabs>
          <w:tab w:val="left" w:pos="510"/>
        </w:tabs>
        <w:autoSpaceDE w:val="0"/>
        <w:autoSpaceDN w:val="0"/>
        <w:adjustRightInd w:val="0"/>
        <w:spacing w:after="0" w:line="240" w:lineRule="auto"/>
        <w:ind w:left="1287"/>
        <w:jc w:val="both"/>
        <w:rPr>
          <w:rFonts w:ascii="Arial" w:eastAsia="Times New Roman" w:hAnsi="Arial" w:cs="Arial"/>
          <w:lang w:eastAsia="en-AU"/>
        </w:rPr>
      </w:pPr>
      <w:r w:rsidRPr="00F855F2">
        <w:rPr>
          <w:rFonts w:ascii="Arial" w:eastAsia="Times New Roman" w:hAnsi="Arial" w:cs="Arial"/>
          <w:lang w:eastAsia="en-AU"/>
        </w:rPr>
        <w:t xml:space="preserve">Indexation quarters      </w:t>
      </w:r>
      <w:r w:rsidRPr="00F855F2">
        <w:rPr>
          <w:rFonts w:ascii="Arial" w:eastAsia="Times New Roman" w:hAnsi="Arial" w:cs="Arial"/>
          <w:lang w:eastAsia="en-AU"/>
        </w:rPr>
        <w:tab/>
        <w:t xml:space="preserve"> Approximate release date</w:t>
      </w:r>
    </w:p>
    <w:p w14:paraId="793CEBCC" w14:textId="77777777" w:rsidR="00954071" w:rsidRPr="00F855F2" w:rsidRDefault="00954071" w:rsidP="00954071">
      <w:pPr>
        <w:widowControl w:val="0"/>
        <w:tabs>
          <w:tab w:val="left" w:pos="510"/>
        </w:tabs>
        <w:autoSpaceDE w:val="0"/>
        <w:autoSpaceDN w:val="0"/>
        <w:adjustRightInd w:val="0"/>
        <w:spacing w:after="0" w:line="240" w:lineRule="auto"/>
        <w:ind w:left="1287"/>
        <w:jc w:val="both"/>
        <w:rPr>
          <w:rFonts w:ascii="Arial" w:eastAsia="Times New Roman" w:hAnsi="Arial" w:cs="Arial"/>
          <w:lang w:eastAsia="en-AU"/>
        </w:rPr>
      </w:pPr>
      <w:r w:rsidRPr="00F855F2">
        <w:rPr>
          <w:rFonts w:ascii="Arial" w:eastAsia="Times New Roman" w:hAnsi="Arial" w:cs="Arial"/>
          <w:lang w:eastAsia="en-AU"/>
        </w:rPr>
        <w:t xml:space="preserve">September         </w:t>
      </w:r>
      <w:r w:rsidRPr="00F855F2">
        <w:rPr>
          <w:rFonts w:ascii="Arial" w:eastAsia="Times New Roman" w:hAnsi="Arial" w:cs="Arial"/>
          <w:lang w:eastAsia="en-AU"/>
        </w:rPr>
        <w:tab/>
      </w:r>
      <w:r w:rsidRPr="00F855F2">
        <w:rPr>
          <w:rFonts w:ascii="Arial" w:eastAsia="Times New Roman" w:hAnsi="Arial" w:cs="Arial"/>
          <w:lang w:eastAsia="en-AU"/>
        </w:rPr>
        <w:tab/>
        <w:t>Late October</w:t>
      </w:r>
    </w:p>
    <w:p w14:paraId="312EE8FF" w14:textId="77777777" w:rsidR="00954071" w:rsidRPr="00F855F2" w:rsidRDefault="00954071" w:rsidP="00954071">
      <w:pPr>
        <w:widowControl w:val="0"/>
        <w:tabs>
          <w:tab w:val="left" w:pos="510"/>
        </w:tabs>
        <w:autoSpaceDE w:val="0"/>
        <w:autoSpaceDN w:val="0"/>
        <w:adjustRightInd w:val="0"/>
        <w:spacing w:after="0" w:line="240" w:lineRule="auto"/>
        <w:ind w:left="1080"/>
        <w:jc w:val="both"/>
        <w:rPr>
          <w:rFonts w:ascii="Arial" w:eastAsia="Times New Roman" w:hAnsi="Arial" w:cs="Arial"/>
          <w:lang w:eastAsia="en-AU"/>
        </w:rPr>
      </w:pPr>
      <w:r w:rsidRPr="00F855F2">
        <w:rPr>
          <w:rFonts w:ascii="Arial" w:eastAsia="Times New Roman" w:hAnsi="Arial" w:cs="Arial"/>
          <w:lang w:eastAsia="en-AU"/>
        </w:rPr>
        <w:tab/>
        <w:t xml:space="preserve">   December         </w:t>
      </w:r>
      <w:r w:rsidRPr="00F855F2">
        <w:rPr>
          <w:rFonts w:ascii="Arial" w:eastAsia="Times New Roman" w:hAnsi="Arial" w:cs="Arial"/>
          <w:lang w:eastAsia="en-AU"/>
        </w:rPr>
        <w:tab/>
      </w:r>
      <w:r w:rsidRPr="00F855F2">
        <w:rPr>
          <w:rFonts w:ascii="Arial" w:eastAsia="Times New Roman" w:hAnsi="Arial" w:cs="Arial"/>
          <w:lang w:eastAsia="en-AU"/>
        </w:rPr>
        <w:tab/>
        <w:t>Late January</w:t>
      </w:r>
    </w:p>
    <w:p w14:paraId="6FAD4A16" w14:textId="77777777" w:rsidR="00954071" w:rsidRPr="00F855F2" w:rsidRDefault="00954071" w:rsidP="00954071">
      <w:pPr>
        <w:widowControl w:val="0"/>
        <w:tabs>
          <w:tab w:val="left" w:pos="510"/>
        </w:tabs>
        <w:autoSpaceDE w:val="0"/>
        <w:autoSpaceDN w:val="0"/>
        <w:adjustRightInd w:val="0"/>
        <w:spacing w:after="0" w:line="240" w:lineRule="auto"/>
        <w:ind w:left="1287"/>
        <w:jc w:val="both"/>
        <w:rPr>
          <w:rFonts w:ascii="Arial" w:eastAsia="Times New Roman" w:hAnsi="Arial" w:cs="Arial"/>
          <w:lang w:eastAsia="en-AU"/>
        </w:rPr>
      </w:pPr>
      <w:r w:rsidRPr="00F855F2">
        <w:rPr>
          <w:rFonts w:ascii="Arial" w:eastAsia="Times New Roman" w:hAnsi="Arial" w:cs="Arial"/>
          <w:lang w:eastAsia="en-AU"/>
        </w:rPr>
        <w:t xml:space="preserve">March   </w:t>
      </w:r>
      <w:r w:rsidRPr="00F855F2">
        <w:rPr>
          <w:rFonts w:ascii="Arial" w:eastAsia="Times New Roman" w:hAnsi="Arial" w:cs="Arial"/>
          <w:lang w:eastAsia="en-AU"/>
        </w:rPr>
        <w:tab/>
      </w:r>
      <w:r w:rsidRPr="00F855F2">
        <w:rPr>
          <w:rFonts w:ascii="Arial" w:eastAsia="Times New Roman" w:hAnsi="Arial" w:cs="Arial"/>
          <w:lang w:eastAsia="en-AU"/>
        </w:rPr>
        <w:tab/>
      </w:r>
      <w:r w:rsidRPr="00F855F2">
        <w:rPr>
          <w:rFonts w:ascii="Arial" w:eastAsia="Times New Roman" w:hAnsi="Arial" w:cs="Arial"/>
          <w:lang w:eastAsia="en-AU"/>
        </w:rPr>
        <w:tab/>
      </w:r>
      <w:r w:rsidRPr="00F855F2">
        <w:rPr>
          <w:rFonts w:ascii="Arial" w:eastAsia="Times New Roman" w:hAnsi="Arial" w:cs="Arial"/>
          <w:lang w:eastAsia="en-AU"/>
        </w:rPr>
        <w:tab/>
        <w:t>Late April</w:t>
      </w:r>
    </w:p>
    <w:p w14:paraId="66002AD2" w14:textId="77777777" w:rsidR="00954071" w:rsidRPr="00F855F2" w:rsidRDefault="00954071" w:rsidP="00954071">
      <w:pPr>
        <w:widowControl w:val="0"/>
        <w:tabs>
          <w:tab w:val="left" w:pos="510"/>
        </w:tabs>
        <w:autoSpaceDE w:val="0"/>
        <w:autoSpaceDN w:val="0"/>
        <w:adjustRightInd w:val="0"/>
        <w:spacing w:after="0" w:line="240" w:lineRule="auto"/>
        <w:ind w:left="1287"/>
        <w:jc w:val="both"/>
        <w:rPr>
          <w:rFonts w:ascii="Arial" w:eastAsia="Times New Roman" w:hAnsi="Arial" w:cs="Arial"/>
          <w:lang w:eastAsia="en-AU"/>
        </w:rPr>
      </w:pPr>
      <w:r w:rsidRPr="00F855F2">
        <w:rPr>
          <w:rFonts w:ascii="Arial" w:eastAsia="Times New Roman" w:hAnsi="Arial" w:cs="Arial"/>
          <w:lang w:eastAsia="en-AU"/>
        </w:rPr>
        <w:t xml:space="preserve">June      </w:t>
      </w:r>
      <w:r w:rsidRPr="00F855F2">
        <w:rPr>
          <w:rFonts w:ascii="Arial" w:eastAsia="Times New Roman" w:hAnsi="Arial" w:cs="Arial"/>
          <w:lang w:eastAsia="en-AU"/>
        </w:rPr>
        <w:tab/>
      </w:r>
      <w:r w:rsidRPr="00F855F2">
        <w:rPr>
          <w:rFonts w:ascii="Arial" w:eastAsia="Times New Roman" w:hAnsi="Arial" w:cs="Arial"/>
          <w:lang w:eastAsia="en-AU"/>
        </w:rPr>
        <w:tab/>
      </w:r>
      <w:r w:rsidRPr="00F855F2">
        <w:rPr>
          <w:rFonts w:ascii="Arial" w:eastAsia="Times New Roman" w:hAnsi="Arial" w:cs="Arial"/>
          <w:lang w:eastAsia="en-AU"/>
        </w:rPr>
        <w:tab/>
      </w:r>
      <w:r w:rsidRPr="00F855F2">
        <w:rPr>
          <w:rFonts w:ascii="Arial" w:eastAsia="Times New Roman" w:hAnsi="Arial" w:cs="Arial"/>
          <w:lang w:eastAsia="en-AU"/>
        </w:rPr>
        <w:tab/>
        <w:t>Late July</w:t>
      </w:r>
    </w:p>
    <w:p w14:paraId="2F77ABCF" w14:textId="77777777" w:rsidR="00954071" w:rsidRPr="00F855F2" w:rsidRDefault="00954071" w:rsidP="00954071">
      <w:pPr>
        <w:widowControl w:val="0"/>
        <w:tabs>
          <w:tab w:val="left" w:pos="510"/>
        </w:tabs>
        <w:autoSpaceDE w:val="0"/>
        <w:autoSpaceDN w:val="0"/>
        <w:adjustRightInd w:val="0"/>
        <w:spacing w:after="0" w:line="240" w:lineRule="auto"/>
        <w:ind w:left="1287"/>
        <w:jc w:val="both"/>
        <w:rPr>
          <w:rFonts w:ascii="Arial" w:eastAsia="Times New Roman" w:hAnsi="Arial" w:cs="Arial"/>
          <w:lang w:eastAsia="en-AU"/>
        </w:rPr>
      </w:pPr>
    </w:p>
    <w:p w14:paraId="1D06DECC" w14:textId="77777777" w:rsidR="00954071" w:rsidRPr="00F855F2" w:rsidRDefault="00954071" w:rsidP="00954071">
      <w:pPr>
        <w:widowControl w:val="0"/>
        <w:tabs>
          <w:tab w:val="left" w:pos="510"/>
        </w:tabs>
        <w:autoSpaceDE w:val="0"/>
        <w:autoSpaceDN w:val="0"/>
        <w:adjustRightInd w:val="0"/>
        <w:spacing w:after="0" w:line="240" w:lineRule="auto"/>
        <w:ind w:left="1287"/>
        <w:jc w:val="both"/>
        <w:rPr>
          <w:rFonts w:ascii="Arial" w:eastAsia="Times New Roman" w:hAnsi="Arial" w:cs="Arial"/>
          <w:b/>
          <w:bCs/>
          <w:lang w:eastAsia="en-AU"/>
        </w:rPr>
      </w:pPr>
      <w:r w:rsidRPr="00F855F2">
        <w:rPr>
          <w:rFonts w:ascii="Arial" w:eastAsia="Times New Roman" w:hAnsi="Arial" w:cs="Arial"/>
          <w:lang w:eastAsia="en-AU"/>
        </w:rPr>
        <w:t xml:space="preserve">Any party intending to act on this consent should contact City of Newcastle’s Customer Enquiry Centre for determination of the indexed amount of contribution on the date of payment. </w:t>
      </w:r>
    </w:p>
    <w:p w14:paraId="2B9DED3C" w14:textId="77777777" w:rsidR="00954071" w:rsidRPr="00F855F2"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b/>
          <w:bCs/>
          <w:lang w:eastAsia="en-AU"/>
        </w:rPr>
      </w:pPr>
    </w:p>
    <w:p w14:paraId="64A2E851" w14:textId="77777777" w:rsidR="00954071" w:rsidRPr="00F855F2" w:rsidRDefault="00954071" w:rsidP="00954071">
      <w:pPr>
        <w:widowControl w:val="0"/>
        <w:autoSpaceDE w:val="0"/>
        <w:autoSpaceDN w:val="0"/>
        <w:adjustRightInd w:val="0"/>
        <w:spacing w:before="60" w:after="200" w:line="276" w:lineRule="auto"/>
        <w:ind w:left="567" w:right="113" w:hanging="720"/>
        <w:jc w:val="both"/>
        <w:rPr>
          <w:rFonts w:ascii="Arial" w:eastAsia="Times New Roman" w:hAnsi="Arial" w:cs="Arial"/>
          <w:b/>
          <w:bCs/>
          <w:i/>
          <w:iCs/>
          <w:lang w:eastAsia="en-AU"/>
        </w:rPr>
      </w:pPr>
      <w:r w:rsidRPr="00F855F2">
        <w:rPr>
          <w:rFonts w:ascii="Arial" w:eastAsia="Times New Roman" w:hAnsi="Arial" w:cs="Arial"/>
          <w:b/>
          <w:bCs/>
          <w:lang w:eastAsia="en-AU"/>
        </w:rPr>
        <w:tab/>
      </w:r>
      <w:r w:rsidRPr="00F855F2">
        <w:rPr>
          <w:rFonts w:ascii="Arial" w:eastAsia="Times New Roman" w:hAnsi="Arial" w:cs="Arial"/>
          <w:b/>
          <w:bCs/>
          <w:i/>
          <w:iCs/>
          <w:lang w:eastAsia="en-AU"/>
        </w:rPr>
        <w:t>Condition 5 relocated and inserted as condition 83 a) on the 14 April 2021</w:t>
      </w:r>
    </w:p>
    <w:p w14:paraId="58B75D3E"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Appropriate acoustic treatment is to be implemented in accordance with the recommendations set out in the report prepared by Acoustic Logic, dated 12 October 2018. Written final certification confirming the recommended acoustic treatment has been implemented in accordance with the requirements of the above report is to be submitted to the Principal Certifying Authority and Council prior to the issue of an Occupation Certificate.  The acoustic treatment shall also ensure that noise emissions from all plant and equipment meets all regulatory requirements.</w:t>
      </w:r>
    </w:p>
    <w:p w14:paraId="0D80E9FE"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259D8047"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lang w:eastAsia="en-AU"/>
        </w:rPr>
      </w:pPr>
      <w:r w:rsidRPr="00954071">
        <w:rPr>
          <w:rFonts w:ascii="Arial" w:eastAsia="Times New Roman" w:hAnsi="Arial" w:cs="Arial"/>
          <w:lang w:eastAsia="en-AU"/>
        </w:rPr>
        <w:t>Note:</w:t>
      </w:r>
      <w:r w:rsidRPr="00954071">
        <w:rPr>
          <w:rFonts w:ascii="Arial" w:eastAsia="Times New Roman" w:hAnsi="Arial" w:cs="Arial"/>
          <w:lang w:eastAsia="en-AU"/>
        </w:rPr>
        <w:tab/>
        <w:t xml:space="preserve">The acoustic consultant may need to be involved during the construction process </w:t>
      </w:r>
      <w:proofErr w:type="gramStart"/>
      <w:r w:rsidRPr="00954071">
        <w:rPr>
          <w:rFonts w:ascii="Arial" w:eastAsia="Times New Roman" w:hAnsi="Arial" w:cs="Arial"/>
          <w:lang w:eastAsia="en-AU"/>
        </w:rPr>
        <w:t>in order to</w:t>
      </w:r>
      <w:proofErr w:type="gramEnd"/>
      <w:r w:rsidRPr="00954071">
        <w:rPr>
          <w:rFonts w:ascii="Arial" w:eastAsia="Times New Roman" w:hAnsi="Arial" w:cs="Arial"/>
          <w:lang w:eastAsia="en-AU"/>
        </w:rPr>
        <w:t xml:space="preserve"> ensure final certification is achieved.</w:t>
      </w:r>
    </w:p>
    <w:p w14:paraId="264EF6D1" w14:textId="77777777" w:rsidR="00954071" w:rsidRPr="00954071" w:rsidRDefault="00954071" w:rsidP="00954071">
      <w:pPr>
        <w:spacing w:after="0" w:line="240" w:lineRule="auto"/>
        <w:jc w:val="both"/>
        <w:rPr>
          <w:rFonts w:ascii="Arial" w:eastAsia="Times New Roman" w:hAnsi="Arial" w:cs="Calibri"/>
          <w:lang w:val="en-GB"/>
        </w:rPr>
      </w:pPr>
    </w:p>
    <w:p w14:paraId="3E5F6D4B"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The publicly accessible areas around the frontages of the site are to be created as a public right of footway or carriageway. A detailed survey plan is to be submitted with an accompanying Subdivision Certificate Application for Council certification and such plan is to be registered with the NSW Government Land &amp; Property Information prior to issue of any occupation certificate.</w:t>
      </w:r>
    </w:p>
    <w:p w14:paraId="6DF0A704" w14:textId="77777777"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44443D50"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 xml:space="preserve"> A 1.2m x 1.2m footpath splay is to be provided at the corner of Dangar St and Charles St on the ground floor as a road reserve. A detailed survey plan is to be submitted with an accompanying Subdivision Certificate Application for Council certification and such plan is to be registered with the NSW Government Land &amp; Property Information prior to issue of any occupation certificate.</w:t>
      </w:r>
    </w:p>
    <w:p w14:paraId="08F0FF75"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bCs/>
          <w:lang w:eastAsia="en-AU"/>
        </w:rPr>
      </w:pPr>
    </w:p>
    <w:p w14:paraId="2084D35E"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lang w:eastAsia="en-AU"/>
        </w:rPr>
      </w:pPr>
      <w:r w:rsidRPr="00954071">
        <w:rPr>
          <w:rFonts w:ascii="Arial" w:eastAsia="Times New Roman" w:hAnsi="Arial" w:cs="Arial"/>
          <w:lang w:eastAsia="en-AU"/>
        </w:rPr>
        <w:t>Note:</w:t>
      </w:r>
      <w:r w:rsidRPr="00954071">
        <w:rPr>
          <w:rFonts w:ascii="Arial" w:eastAsia="Times New Roman" w:hAnsi="Arial" w:cs="Arial"/>
          <w:b/>
          <w:bCs/>
          <w:lang w:eastAsia="en-AU"/>
        </w:rPr>
        <w:tab/>
      </w:r>
      <w:r w:rsidRPr="00954071">
        <w:rPr>
          <w:rFonts w:ascii="Arial" w:eastAsia="Times New Roman" w:hAnsi="Arial" w:cs="Arial"/>
          <w:lang w:eastAsia="en-AU"/>
        </w:rPr>
        <w:t>All associated survey and legal work is to be undertaken by the Developer at the Developers expense. The land is to be dedicated to Council as a Road Reserve at no cost to Council.</w:t>
      </w:r>
    </w:p>
    <w:p w14:paraId="22AD88E7" w14:textId="77777777" w:rsidR="00954071" w:rsidRPr="00954071" w:rsidRDefault="00954071" w:rsidP="00954071">
      <w:pPr>
        <w:spacing w:after="0" w:line="240" w:lineRule="auto"/>
        <w:jc w:val="both"/>
        <w:rPr>
          <w:rFonts w:ascii="Arial" w:eastAsia="Times New Roman" w:hAnsi="Arial" w:cs="Calibri"/>
          <w:lang w:val="en-GB"/>
        </w:rPr>
      </w:pPr>
    </w:p>
    <w:p w14:paraId="7669D1E4"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lastRenderedPageBreak/>
        <w:tab/>
        <w:t xml:space="preserve">A design verification statement from a qualified designer shall be submitted to the Principal Certifying Authority prior to the issue of an Interim or Final Occupation Certificate, whichever occurs first. The statement shall confirm the development has been constructed in accordance with the quality principles set out in Part 2 of </w:t>
      </w:r>
      <w:r w:rsidRPr="00954071">
        <w:rPr>
          <w:rFonts w:ascii="Arial" w:eastAsia="Times New Roman" w:hAnsi="Arial" w:cs="Arial"/>
          <w:i/>
          <w:iCs/>
          <w:lang w:eastAsia="en-AU"/>
        </w:rPr>
        <w:t>State Environmental Planning Policy No. 65 - Design Quality of Residential Flat Development.</w:t>
      </w:r>
    </w:p>
    <w:p w14:paraId="54A61F13" w14:textId="77777777"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0402F080" w14:textId="77777777"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r w:rsidRPr="00954071">
        <w:rPr>
          <w:rFonts w:ascii="Arial" w:eastAsia="Times New Roman" w:hAnsi="Arial" w:cs="Arial"/>
          <w:lang w:eastAsia="en-AU"/>
        </w:rPr>
        <w:t>Note: ‘</w:t>
      </w:r>
      <w:r w:rsidRPr="00954071">
        <w:rPr>
          <w:rFonts w:ascii="Arial" w:eastAsia="Times New Roman" w:hAnsi="Arial" w:cs="Arial"/>
          <w:i/>
          <w:iCs/>
          <w:lang w:eastAsia="en-AU"/>
        </w:rPr>
        <w:t>Qualified Designer’</w:t>
      </w:r>
      <w:r w:rsidRPr="00954071">
        <w:rPr>
          <w:rFonts w:ascii="Arial" w:eastAsia="Times New Roman" w:hAnsi="Arial" w:cs="Arial"/>
          <w:lang w:eastAsia="en-AU"/>
        </w:rPr>
        <w:t xml:space="preserve"> means a person registered as an architect in accordance with the </w:t>
      </w:r>
      <w:r w:rsidRPr="00954071">
        <w:rPr>
          <w:rFonts w:ascii="Arial" w:eastAsia="Times New Roman" w:hAnsi="Arial" w:cs="Arial"/>
          <w:i/>
          <w:iCs/>
          <w:lang w:eastAsia="en-AU"/>
        </w:rPr>
        <w:t>Architects Act 2003</w:t>
      </w:r>
      <w:r w:rsidRPr="00954071">
        <w:rPr>
          <w:rFonts w:ascii="Arial" w:eastAsia="Times New Roman" w:hAnsi="Arial" w:cs="Arial"/>
          <w:lang w:eastAsia="en-AU"/>
        </w:rPr>
        <w:t xml:space="preserve">. This condition is imposed in accordance with Clauses 154A of the </w:t>
      </w:r>
      <w:r w:rsidRPr="00954071">
        <w:rPr>
          <w:rFonts w:ascii="Arial" w:eastAsia="Times New Roman" w:hAnsi="Arial" w:cs="Arial"/>
          <w:i/>
          <w:iCs/>
          <w:lang w:eastAsia="en-AU"/>
        </w:rPr>
        <w:t>Environmental Planning and Assessment Regulation 2000</w:t>
      </w:r>
      <w:r w:rsidRPr="00954071">
        <w:rPr>
          <w:rFonts w:ascii="Arial" w:eastAsia="Times New Roman" w:hAnsi="Arial" w:cs="Arial"/>
          <w:lang w:eastAsia="en-AU"/>
        </w:rPr>
        <w:t>.</w:t>
      </w:r>
    </w:p>
    <w:p w14:paraId="7FD114BF" w14:textId="77777777"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1315D0B6"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All public footways, </w:t>
      </w:r>
      <w:proofErr w:type="spellStart"/>
      <w:r w:rsidRPr="00954071">
        <w:rPr>
          <w:rFonts w:ascii="Arial" w:eastAsia="Times New Roman" w:hAnsi="Arial" w:cs="Arial"/>
          <w:lang w:eastAsia="en-AU"/>
        </w:rPr>
        <w:t>footpaving</w:t>
      </w:r>
      <w:proofErr w:type="spellEnd"/>
      <w:r w:rsidRPr="00954071">
        <w:rPr>
          <w:rFonts w:ascii="Arial" w:eastAsia="Times New Roman" w:hAnsi="Arial" w:cs="Arial"/>
          <w:lang w:eastAsia="en-AU"/>
        </w:rPr>
        <w:t>, kerbs, gutters and road pavement damaged during the works are to be immediately repaired following the damage, to a satisfactory state that provides for safe use by pedestrians and vehicles. Full restoration of the damage is to be carried out to Council’s satisfaction prior to the completion of demolition work or prior to the issue of any occupation certificate in respect of development involving building work.</w:t>
      </w:r>
    </w:p>
    <w:p w14:paraId="46F48A31" w14:textId="77777777" w:rsidR="00954071" w:rsidRPr="00954071" w:rsidRDefault="00954071" w:rsidP="00954071">
      <w:pPr>
        <w:spacing w:after="0" w:line="240" w:lineRule="auto"/>
        <w:jc w:val="both"/>
        <w:rPr>
          <w:rFonts w:ascii="Arial" w:eastAsia="Times New Roman" w:hAnsi="Arial" w:cs="Calibri"/>
          <w:lang w:val="en-GB"/>
        </w:rPr>
      </w:pPr>
    </w:p>
    <w:p w14:paraId="2E665CDB"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All commitments listed in the relevant BASIX certificate for the development are to be satisfactorily completed prior to the issue of an Occupation Certificate. Should there be any changes to the specifications of the dwelling that have implications for compliance with the approved certificate, except where restricted or excluded by any other condition of consent, an amended BASIX Certificate can be relied upon as having complied with this condition. A copy of any amended BASIX Certificate is to be provided to Council within fourteen days of receipt.</w:t>
      </w:r>
    </w:p>
    <w:p w14:paraId="28051C58" w14:textId="77777777" w:rsidR="00954071" w:rsidRPr="00954071" w:rsidRDefault="00954071" w:rsidP="00954071">
      <w:pPr>
        <w:spacing w:after="0" w:line="240" w:lineRule="auto"/>
        <w:jc w:val="both"/>
        <w:rPr>
          <w:rFonts w:ascii="Arial" w:eastAsia="Times New Roman" w:hAnsi="Arial" w:cs="Calibri"/>
          <w:lang w:val="en-GB"/>
        </w:rPr>
      </w:pPr>
    </w:p>
    <w:p w14:paraId="671D2D30"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All works within the road reserve required by this consent are to be completed prior to the issue of a Final Occupation Certificate.</w:t>
      </w:r>
    </w:p>
    <w:p w14:paraId="655B86BE" w14:textId="77777777" w:rsidR="00954071" w:rsidRPr="00954071" w:rsidRDefault="00954071" w:rsidP="00954071">
      <w:pPr>
        <w:spacing w:after="0" w:line="240" w:lineRule="auto"/>
        <w:jc w:val="both"/>
        <w:rPr>
          <w:rFonts w:ascii="Arial" w:eastAsia="Times New Roman" w:hAnsi="Arial" w:cs="Calibri"/>
          <w:lang w:val="en-GB"/>
        </w:rPr>
      </w:pPr>
    </w:p>
    <w:p w14:paraId="034D0DFB"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Any redundant existing vehicular crossing is to be removed at no cost to Council.  The road reserve and kerb being restored to, Council’s satisfaction, to match the existing infrastructure.  Works are to be completed prior to the issuing of a Final Occupation Certificate for the proposed development.</w:t>
      </w:r>
    </w:p>
    <w:p w14:paraId="3E1DF953" w14:textId="77777777"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1EF2C644" w14:textId="69030B35" w:rsidR="00954071" w:rsidRPr="00F855F2" w:rsidRDefault="00954071" w:rsidP="00954071">
      <w:pPr>
        <w:widowControl w:val="0"/>
        <w:tabs>
          <w:tab w:val="left" w:pos="510"/>
        </w:tabs>
        <w:autoSpaceDE w:val="0"/>
        <w:autoSpaceDN w:val="0"/>
        <w:adjustRightInd w:val="0"/>
        <w:spacing w:after="0" w:line="240" w:lineRule="auto"/>
        <w:ind w:left="567" w:hanging="567"/>
        <w:jc w:val="both"/>
        <w:rPr>
          <w:rFonts w:ascii="Arial" w:eastAsia="Arial" w:hAnsi="Arial" w:cs="Arial"/>
          <w:lang w:eastAsia="en-AU"/>
        </w:rPr>
      </w:pPr>
      <w:r w:rsidRPr="00954071">
        <w:rPr>
          <w:rFonts w:ascii="Arial" w:eastAsia="Times New Roman" w:hAnsi="Arial" w:cs="Arial"/>
          <w:lang w:eastAsia="en-AU"/>
        </w:rPr>
        <w:t>91 a</w:t>
      </w:r>
      <w:r w:rsidRPr="00F855F2">
        <w:rPr>
          <w:rFonts w:ascii="Arial" w:eastAsia="Times New Roman" w:hAnsi="Arial" w:cs="Arial"/>
          <w:lang w:eastAsia="en-AU"/>
        </w:rPr>
        <w:t xml:space="preserve">). </w:t>
      </w:r>
      <w:r w:rsidRPr="00F855F2">
        <w:rPr>
          <w:rFonts w:ascii="Arial" w:eastAsia="Arial" w:hAnsi="Arial" w:cs="Arial"/>
          <w:lang w:eastAsia="en-AU"/>
        </w:rPr>
        <w:t>On-site parking accommodation is to be provided for a minimum of 198 car spaces (87 spaces for residential units, 10 spaces are to be for residential visitor parking</w:t>
      </w:r>
      <w:r w:rsidR="006733F1">
        <w:rPr>
          <w:rFonts w:ascii="Arial" w:eastAsia="Arial" w:hAnsi="Arial" w:cs="Arial"/>
          <w:lang w:eastAsia="en-AU"/>
        </w:rPr>
        <w:t>,</w:t>
      </w:r>
      <w:r w:rsidR="00B433C4">
        <w:rPr>
          <w:rFonts w:ascii="Arial" w:eastAsia="Arial" w:hAnsi="Arial" w:cs="Arial"/>
          <w:lang w:eastAsia="en-AU"/>
        </w:rPr>
        <w:t xml:space="preserve"> </w:t>
      </w:r>
      <w:r w:rsidR="00B433C4" w:rsidRPr="00B433C4">
        <w:rPr>
          <w:rFonts w:ascii="Arial" w:eastAsia="Arial" w:hAnsi="Arial" w:cs="Arial"/>
          <w:lang w:eastAsia="en-AU"/>
        </w:rPr>
        <w:t xml:space="preserve">17 spaces for retail and 85 spaces for commercial spaces), 19 motorbikes, 179 secured bicycle spaces (Class 2), 1 small rigid vehicle loading bay, 2 light commercial/utility vehicle loading bays and 1 carwash / loading bay. The visitor parking spaces, including the 10 shared commercial/retail visitor car parking spaces are under no circumstances to be subdivided, leased, or controlled by or on behalf of </w:t>
      </w:r>
      <w:proofErr w:type="gramStart"/>
      <w:r w:rsidR="00B433C4" w:rsidRPr="00B433C4">
        <w:rPr>
          <w:rFonts w:ascii="Arial" w:eastAsia="Arial" w:hAnsi="Arial" w:cs="Arial"/>
          <w:lang w:eastAsia="en-AU"/>
        </w:rPr>
        <w:t>particular unit</w:t>
      </w:r>
      <w:proofErr w:type="gramEnd"/>
      <w:r w:rsidR="00B433C4" w:rsidRPr="00B433C4">
        <w:rPr>
          <w:rFonts w:ascii="Arial" w:eastAsia="Arial" w:hAnsi="Arial" w:cs="Arial"/>
          <w:lang w:eastAsia="en-AU"/>
        </w:rPr>
        <w:t xml:space="preserve"> owners or residents.</w:t>
      </w:r>
    </w:p>
    <w:p w14:paraId="62ACD267" w14:textId="4003C41E" w:rsidR="00954071" w:rsidRPr="00F855F2"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b/>
          <w:bCs/>
          <w:i/>
          <w:iCs/>
          <w:lang w:eastAsia="en-AU"/>
        </w:rPr>
      </w:pPr>
      <w:r w:rsidRPr="00F855F2">
        <w:rPr>
          <w:rFonts w:ascii="Arial" w:eastAsia="Times New Roman" w:hAnsi="Arial" w:cs="Arial"/>
          <w:b/>
          <w:bCs/>
          <w:i/>
          <w:iCs/>
          <w:lang w:eastAsia="en-AU"/>
        </w:rPr>
        <w:t>Condition</w:t>
      </w:r>
      <w:r w:rsidR="00636BC0">
        <w:rPr>
          <w:rFonts w:ascii="Arial" w:eastAsia="Times New Roman" w:hAnsi="Arial" w:cs="Arial"/>
          <w:b/>
          <w:bCs/>
          <w:i/>
          <w:iCs/>
          <w:lang w:eastAsia="en-AU"/>
        </w:rPr>
        <w:t xml:space="preserve"> 91 a)</w:t>
      </w:r>
      <w:r w:rsidRPr="00F855F2">
        <w:rPr>
          <w:rFonts w:ascii="Arial" w:eastAsia="Times New Roman" w:hAnsi="Arial" w:cs="Arial"/>
          <w:b/>
          <w:bCs/>
          <w:i/>
          <w:iCs/>
          <w:lang w:eastAsia="en-AU"/>
        </w:rPr>
        <w:t xml:space="preserve"> inserted 1</w:t>
      </w:r>
      <w:r w:rsidR="006733F1">
        <w:rPr>
          <w:rFonts w:ascii="Arial" w:eastAsia="Times New Roman" w:hAnsi="Arial" w:cs="Arial"/>
          <w:b/>
          <w:bCs/>
          <w:i/>
          <w:iCs/>
          <w:lang w:eastAsia="en-AU"/>
        </w:rPr>
        <w:t>9</w:t>
      </w:r>
      <w:r w:rsidRPr="00F855F2">
        <w:rPr>
          <w:rFonts w:ascii="Arial" w:eastAsia="Times New Roman" w:hAnsi="Arial" w:cs="Arial"/>
          <w:b/>
          <w:bCs/>
          <w:i/>
          <w:iCs/>
          <w:lang w:eastAsia="en-AU"/>
        </w:rPr>
        <w:t xml:space="preserve"> April 2021</w:t>
      </w:r>
    </w:p>
    <w:p w14:paraId="1B109FFF" w14:textId="77777777"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color w:val="FF0000"/>
          <w:lang w:eastAsia="en-AU"/>
        </w:rPr>
      </w:pPr>
    </w:p>
    <w:p w14:paraId="67D6C6A9" w14:textId="77777777" w:rsidR="00954071" w:rsidRPr="00F855F2" w:rsidRDefault="00954071" w:rsidP="00954071">
      <w:pPr>
        <w:widowControl w:val="0"/>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F855F2">
        <w:rPr>
          <w:rFonts w:ascii="Arial" w:eastAsia="Times New Roman" w:hAnsi="Arial" w:cs="Arial"/>
          <w:lang w:eastAsia="en-AU"/>
        </w:rPr>
        <w:t>91 b).</w:t>
      </w:r>
      <w:r w:rsidRPr="00F855F2">
        <w:rPr>
          <w:rFonts w:ascii="Arial" w:eastAsia="Arial" w:hAnsi="Arial" w:cs="Times New Roman"/>
          <w:szCs w:val="20"/>
          <w:lang w:val="en-GB"/>
        </w:rPr>
        <w:t xml:space="preserve"> A Green Travel Plan for the development is to be prepared and implemented prior to occupation of the development.  The Green Travel Plan is to be in accordance with Element 7.03 ‘Traffic, Parking and Access’ of Council’s adopted Newcastle Development Control Plan 2012.</w:t>
      </w:r>
    </w:p>
    <w:p w14:paraId="3590371C" w14:textId="0F11B4EF" w:rsidR="00954071" w:rsidRPr="00F855F2"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b/>
          <w:bCs/>
          <w:i/>
          <w:iCs/>
          <w:lang w:eastAsia="en-AU"/>
        </w:rPr>
      </w:pPr>
      <w:r w:rsidRPr="00F855F2">
        <w:rPr>
          <w:rFonts w:ascii="Arial" w:eastAsia="Times New Roman" w:hAnsi="Arial" w:cs="Arial"/>
          <w:b/>
          <w:bCs/>
          <w:i/>
          <w:iCs/>
          <w:lang w:eastAsia="en-AU"/>
        </w:rPr>
        <w:t xml:space="preserve">Condition </w:t>
      </w:r>
      <w:r w:rsidR="00014B26">
        <w:rPr>
          <w:rFonts w:ascii="Arial" w:eastAsia="Times New Roman" w:hAnsi="Arial" w:cs="Arial"/>
          <w:b/>
          <w:bCs/>
          <w:i/>
          <w:iCs/>
          <w:lang w:eastAsia="en-AU"/>
        </w:rPr>
        <w:t xml:space="preserve">91 b) </w:t>
      </w:r>
      <w:r w:rsidRPr="00F855F2">
        <w:rPr>
          <w:rFonts w:ascii="Arial" w:eastAsia="Times New Roman" w:hAnsi="Arial" w:cs="Arial"/>
          <w:b/>
          <w:bCs/>
          <w:i/>
          <w:iCs/>
          <w:lang w:eastAsia="en-AU"/>
        </w:rPr>
        <w:t>inserted 14 April 2021</w:t>
      </w:r>
    </w:p>
    <w:p w14:paraId="789EEE5B" w14:textId="77777777" w:rsidR="00954071" w:rsidRPr="00954071" w:rsidRDefault="00954071" w:rsidP="00954071">
      <w:pPr>
        <w:spacing w:after="0" w:line="240" w:lineRule="auto"/>
        <w:jc w:val="both"/>
        <w:rPr>
          <w:rFonts w:ascii="Arial" w:eastAsia="Times New Roman" w:hAnsi="Arial" w:cs="Calibri"/>
          <w:lang w:val="en-GB"/>
        </w:rPr>
      </w:pPr>
    </w:p>
    <w:p w14:paraId="042B1A50"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A copy of the stormwater drainage design plans approved with the Construction Certificate with ‘work as executed’ levels indicated, shall be submitted to the Principal Certifying Authority and to The City of Newcastle prior to the issue of an Occupation Certificate. The plans shall be prepared by a Practising Professional Engineer or Registered Surveyor experienced in the design of stormwater drainage systems.</w:t>
      </w:r>
    </w:p>
    <w:p w14:paraId="049D2F48" w14:textId="77777777"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1D2B83D2" w14:textId="77777777" w:rsidR="00954071" w:rsidRPr="00F855F2" w:rsidRDefault="00954071" w:rsidP="00954071">
      <w:pPr>
        <w:widowControl w:val="0"/>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F855F2">
        <w:rPr>
          <w:rFonts w:ascii="Arial" w:eastAsia="Times New Roman" w:hAnsi="Arial" w:cs="Arial"/>
          <w:lang w:eastAsia="en-AU"/>
        </w:rPr>
        <w:t xml:space="preserve">92 a). Remediation of contamination being carried out in accordance with the submitted </w:t>
      </w:r>
      <w:r w:rsidRPr="00F855F2">
        <w:rPr>
          <w:rFonts w:ascii="Arial" w:eastAsia="Times New Roman" w:hAnsi="Arial" w:cs="Arial"/>
          <w:lang w:eastAsia="en-AU"/>
        </w:rPr>
        <w:lastRenderedPageBreak/>
        <w:t>Remediation Action Plan (RAP) prepared by Douglas Partners Pty Ltd dated November 2020.</w:t>
      </w:r>
    </w:p>
    <w:p w14:paraId="296CDEA4" w14:textId="77777777" w:rsidR="00954071" w:rsidRPr="00F855F2"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b/>
          <w:bCs/>
          <w:i/>
          <w:iCs/>
          <w:lang w:eastAsia="en-AU"/>
        </w:rPr>
      </w:pPr>
      <w:r w:rsidRPr="00F855F2">
        <w:rPr>
          <w:rFonts w:ascii="Arial" w:eastAsia="Times New Roman" w:hAnsi="Arial" w:cs="Arial"/>
          <w:b/>
          <w:bCs/>
          <w:i/>
          <w:iCs/>
          <w:lang w:eastAsia="en-AU"/>
        </w:rPr>
        <w:t xml:space="preserve">Condition 98 amended and inserted 14 April 2021. </w:t>
      </w:r>
    </w:p>
    <w:p w14:paraId="50A5FAC4" w14:textId="77777777" w:rsidR="00954071" w:rsidRPr="00F855F2"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0A920C18" w14:textId="77777777" w:rsidR="00954071" w:rsidRPr="00F855F2" w:rsidRDefault="00954071" w:rsidP="00954071">
      <w:pPr>
        <w:widowControl w:val="0"/>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F855F2">
        <w:rPr>
          <w:rFonts w:ascii="Arial" w:eastAsia="Times New Roman" w:hAnsi="Arial" w:cs="Arial"/>
          <w:lang w:eastAsia="en-AU"/>
        </w:rPr>
        <w:t>92 b). Prior to the issuing of the Occupation Certificate or occupation of the premises, a Validation Report confirming the site achieves the contamination remediation goals given in the report Remediation Action Plan prepared by Douglas Partners and dated November 2020 is to be submitted to the Principal Certifying Authority and Council.</w:t>
      </w:r>
    </w:p>
    <w:p w14:paraId="1FE6B4DC" w14:textId="77777777" w:rsidR="00954071" w:rsidRPr="00F855F2"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b/>
          <w:bCs/>
          <w:i/>
          <w:iCs/>
          <w:lang w:eastAsia="en-AU"/>
        </w:rPr>
      </w:pPr>
      <w:r w:rsidRPr="00F855F2">
        <w:rPr>
          <w:rFonts w:ascii="Arial" w:eastAsia="Times New Roman" w:hAnsi="Arial" w:cs="Arial"/>
          <w:b/>
          <w:bCs/>
          <w:i/>
          <w:iCs/>
          <w:lang w:eastAsia="en-AU"/>
        </w:rPr>
        <w:t xml:space="preserve">Condition 99 amended and inserted 14 April 2021. </w:t>
      </w:r>
    </w:p>
    <w:p w14:paraId="70B521FA" w14:textId="77777777" w:rsidR="00954071" w:rsidRPr="00954071" w:rsidRDefault="00954071" w:rsidP="00954071">
      <w:pPr>
        <w:widowControl w:val="0"/>
        <w:tabs>
          <w:tab w:val="left" w:pos="510"/>
        </w:tabs>
        <w:autoSpaceDE w:val="0"/>
        <w:autoSpaceDN w:val="0"/>
        <w:adjustRightInd w:val="0"/>
        <w:spacing w:after="0" w:line="240" w:lineRule="auto"/>
        <w:jc w:val="both"/>
        <w:rPr>
          <w:rFonts w:ascii="Arial" w:eastAsia="Times New Roman" w:hAnsi="Arial" w:cs="Arial"/>
          <w:lang w:eastAsia="en-AU"/>
        </w:rPr>
      </w:pPr>
    </w:p>
    <w:p w14:paraId="6FE56DA7"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A Landscape Practical Completion Report is to be submitted to the Principal Certifying Authority prior to the issue of the Final Occupation Certificate. The report is to verify that all landscape works have been carried out in accordance with the comprehensive landscape design plan and specifications that were required to be included in documentation for a Construction Certificate application and is to verify that an effective maintenance program has been commenced. </w:t>
      </w:r>
    </w:p>
    <w:p w14:paraId="4FAC86FE" w14:textId="77777777"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r w:rsidRPr="00954071">
        <w:rPr>
          <w:rFonts w:ascii="Arial" w:eastAsia="Times New Roman" w:hAnsi="Arial" w:cs="Arial"/>
          <w:lang w:eastAsia="en-AU"/>
        </w:rPr>
        <w:t xml:space="preserve"> </w:t>
      </w:r>
    </w:p>
    <w:p w14:paraId="28C3AAB2" w14:textId="40BAE6EE" w:rsid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 xml:space="preserve"> The public art feature/s </w:t>
      </w:r>
      <w:r w:rsidR="004E7AF4">
        <w:rPr>
          <w:rFonts w:ascii="Arial" w:eastAsia="Times New Roman" w:hAnsi="Arial" w:cs="Arial"/>
          <w:lang w:eastAsia="en-AU"/>
        </w:rPr>
        <w:t xml:space="preserve">as </w:t>
      </w:r>
      <w:r w:rsidRPr="00954071">
        <w:rPr>
          <w:rFonts w:ascii="Arial" w:eastAsia="Times New Roman" w:hAnsi="Arial" w:cs="Arial"/>
          <w:lang w:eastAsia="en-AU"/>
        </w:rPr>
        <w:t>required by condition 4 a) are to be installed prior to the issue of the Final Occupation Certificate.</w:t>
      </w:r>
    </w:p>
    <w:p w14:paraId="5D3A0FC0" w14:textId="326938CC" w:rsidR="004E7AF4" w:rsidRPr="004E7AF4" w:rsidRDefault="004E7AF4" w:rsidP="004E7AF4">
      <w:pPr>
        <w:widowControl w:val="0"/>
        <w:tabs>
          <w:tab w:val="left" w:pos="510"/>
        </w:tabs>
        <w:autoSpaceDE w:val="0"/>
        <w:autoSpaceDN w:val="0"/>
        <w:adjustRightInd w:val="0"/>
        <w:spacing w:after="0" w:line="240" w:lineRule="auto"/>
        <w:ind w:left="567"/>
        <w:jc w:val="both"/>
        <w:rPr>
          <w:rFonts w:ascii="Arial" w:eastAsia="Times New Roman" w:hAnsi="Arial" w:cs="Arial"/>
          <w:b/>
          <w:bCs/>
          <w:i/>
          <w:iCs/>
          <w:lang w:eastAsia="en-AU"/>
        </w:rPr>
      </w:pPr>
      <w:r w:rsidRPr="004E7AF4">
        <w:rPr>
          <w:rFonts w:ascii="Arial" w:eastAsia="Times New Roman" w:hAnsi="Arial" w:cs="Arial"/>
          <w:b/>
          <w:bCs/>
          <w:i/>
          <w:iCs/>
          <w:lang w:eastAsia="en-AU"/>
        </w:rPr>
        <w:t>Condition</w:t>
      </w:r>
      <w:r w:rsidR="00014B26">
        <w:rPr>
          <w:rFonts w:ascii="Arial" w:eastAsia="Times New Roman" w:hAnsi="Arial" w:cs="Arial"/>
          <w:b/>
          <w:bCs/>
          <w:i/>
          <w:iCs/>
          <w:lang w:eastAsia="en-AU"/>
        </w:rPr>
        <w:t xml:space="preserve"> 94</w:t>
      </w:r>
      <w:r w:rsidRPr="004E7AF4">
        <w:rPr>
          <w:rFonts w:ascii="Arial" w:eastAsia="Times New Roman" w:hAnsi="Arial" w:cs="Arial"/>
          <w:b/>
          <w:bCs/>
          <w:i/>
          <w:iCs/>
          <w:lang w:eastAsia="en-AU"/>
        </w:rPr>
        <w:t xml:space="preserve"> amended 19 April 2021</w:t>
      </w:r>
    </w:p>
    <w:p w14:paraId="75784222" w14:textId="77777777" w:rsidR="00954071" w:rsidRPr="00954071" w:rsidRDefault="00954071" w:rsidP="00954071">
      <w:pPr>
        <w:spacing w:after="0" w:line="240" w:lineRule="auto"/>
        <w:jc w:val="both"/>
        <w:rPr>
          <w:rFonts w:ascii="Arial" w:eastAsia="Times New Roman" w:hAnsi="Arial" w:cs="Calibri"/>
          <w:lang w:val="en-GB"/>
        </w:rPr>
      </w:pPr>
    </w:p>
    <w:p w14:paraId="218DF988"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The premises are to be identified by the provision of house and street numbers on the building exterior and mailbox, respectively, such that they are clearly visible from the road frontage.</w:t>
      </w:r>
    </w:p>
    <w:p w14:paraId="5EAA8E87"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br/>
        <w:t>The minimum numeral heights shall be:</w:t>
      </w:r>
    </w:p>
    <w:p w14:paraId="502AACC1"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lang w:eastAsia="en-AU"/>
        </w:rPr>
      </w:pPr>
    </w:p>
    <w:p w14:paraId="10324E8B"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lang w:eastAsia="en-AU"/>
        </w:rPr>
      </w:pPr>
      <w:r w:rsidRPr="00954071">
        <w:rPr>
          <w:rFonts w:ascii="Arial" w:eastAsia="Times New Roman" w:hAnsi="Arial" w:cs="Arial"/>
          <w:lang w:eastAsia="en-AU"/>
        </w:rPr>
        <w:t>a)</w:t>
      </w:r>
      <w:r w:rsidRPr="00954071">
        <w:rPr>
          <w:rFonts w:ascii="Arial" w:eastAsia="Times New Roman" w:hAnsi="Arial" w:cs="Arial"/>
          <w:lang w:eastAsia="en-AU"/>
        </w:rPr>
        <w:tab/>
        <w:t>Exterior of the building = 75mm and</w:t>
      </w:r>
    </w:p>
    <w:p w14:paraId="74FBE995" w14:textId="77777777" w:rsidR="00954071" w:rsidRPr="00954071" w:rsidRDefault="00954071" w:rsidP="00954071">
      <w:pPr>
        <w:widowControl w:val="0"/>
        <w:tabs>
          <w:tab w:val="left" w:pos="567"/>
        </w:tabs>
        <w:autoSpaceDE w:val="0"/>
        <w:autoSpaceDN w:val="0"/>
        <w:adjustRightInd w:val="0"/>
        <w:spacing w:after="0" w:line="240" w:lineRule="auto"/>
        <w:ind w:left="567"/>
        <w:jc w:val="both"/>
        <w:rPr>
          <w:rFonts w:ascii="Arial" w:eastAsia="Times New Roman" w:hAnsi="Arial" w:cs="Arial"/>
          <w:lang w:eastAsia="en-AU"/>
        </w:rPr>
      </w:pPr>
    </w:p>
    <w:p w14:paraId="7F3CF714" w14:textId="77777777" w:rsidR="00954071" w:rsidRPr="00954071" w:rsidRDefault="00954071" w:rsidP="00954071">
      <w:pPr>
        <w:widowControl w:val="0"/>
        <w:autoSpaceDE w:val="0"/>
        <w:autoSpaceDN w:val="0"/>
        <w:adjustRightInd w:val="0"/>
        <w:spacing w:after="0" w:line="240" w:lineRule="auto"/>
        <w:ind w:left="567"/>
        <w:jc w:val="both"/>
        <w:rPr>
          <w:rFonts w:ascii="Arial" w:eastAsia="Times New Roman" w:hAnsi="Arial" w:cs="Arial"/>
          <w:lang w:eastAsia="en-AU"/>
        </w:rPr>
      </w:pPr>
      <w:r w:rsidRPr="00954071">
        <w:rPr>
          <w:rFonts w:ascii="Arial" w:eastAsia="Times New Roman" w:hAnsi="Arial" w:cs="Arial"/>
          <w:lang w:eastAsia="en-AU"/>
        </w:rPr>
        <w:t>b)</w:t>
      </w:r>
      <w:r w:rsidRPr="00954071">
        <w:rPr>
          <w:rFonts w:ascii="Arial" w:eastAsia="Times New Roman" w:hAnsi="Arial" w:cs="Arial"/>
          <w:lang w:eastAsia="en-AU"/>
        </w:rPr>
        <w:tab/>
        <w:t>Group mailbox - street number = 150mm</w:t>
      </w:r>
    </w:p>
    <w:p w14:paraId="60DFC781" w14:textId="77777777" w:rsidR="00954071" w:rsidRPr="00954071" w:rsidRDefault="00954071" w:rsidP="00954071">
      <w:pPr>
        <w:widowControl w:val="0"/>
        <w:autoSpaceDE w:val="0"/>
        <w:autoSpaceDN w:val="0"/>
        <w:adjustRightInd w:val="0"/>
        <w:spacing w:after="0" w:line="240" w:lineRule="auto"/>
        <w:ind w:left="3119" w:hanging="2552"/>
        <w:jc w:val="both"/>
        <w:rPr>
          <w:rFonts w:ascii="Arial" w:eastAsia="Times New Roman" w:hAnsi="Arial" w:cs="Arial"/>
          <w:sz w:val="23"/>
          <w:szCs w:val="23"/>
          <w:lang w:eastAsia="en-AU"/>
        </w:rPr>
      </w:pPr>
      <w:r w:rsidRPr="00954071">
        <w:rPr>
          <w:rFonts w:ascii="Arial" w:eastAsia="Times New Roman" w:hAnsi="Arial" w:cs="Arial"/>
          <w:lang w:eastAsia="en-AU"/>
        </w:rPr>
        <w:t xml:space="preserve">                        - house number </w:t>
      </w:r>
      <w:proofErr w:type="gramStart"/>
      <w:r w:rsidRPr="00954071">
        <w:rPr>
          <w:rFonts w:ascii="Arial" w:eastAsia="Times New Roman" w:hAnsi="Arial" w:cs="Arial"/>
          <w:lang w:eastAsia="en-AU"/>
        </w:rPr>
        <w:t>=  50</w:t>
      </w:r>
      <w:proofErr w:type="gramEnd"/>
      <w:r w:rsidRPr="00954071">
        <w:rPr>
          <w:rFonts w:ascii="Arial" w:eastAsia="Times New Roman" w:hAnsi="Arial" w:cs="Arial"/>
          <w:lang w:eastAsia="en-AU"/>
        </w:rPr>
        <w:t>mm</w:t>
      </w:r>
    </w:p>
    <w:p w14:paraId="03F588D8" w14:textId="77777777" w:rsidR="00954071" w:rsidRPr="00954071" w:rsidRDefault="00954071" w:rsidP="00954071">
      <w:pPr>
        <w:spacing w:after="0" w:line="240" w:lineRule="auto"/>
        <w:jc w:val="both"/>
        <w:rPr>
          <w:rFonts w:ascii="Arial" w:eastAsia="Times New Roman" w:hAnsi="Arial" w:cs="Calibri"/>
          <w:lang w:val="en-GB"/>
        </w:rPr>
      </w:pPr>
    </w:p>
    <w:p w14:paraId="7D8F65EF" w14:textId="77777777" w:rsidR="00954071" w:rsidRPr="00954071" w:rsidRDefault="00954071" w:rsidP="00954071">
      <w:pPr>
        <w:tabs>
          <w:tab w:val="left" w:pos="4111"/>
        </w:tabs>
        <w:spacing w:after="0" w:line="240" w:lineRule="auto"/>
        <w:jc w:val="both"/>
        <w:rPr>
          <w:rFonts w:ascii="Arial" w:eastAsia="Times New Roman" w:hAnsi="Arial" w:cs="Times New Roman"/>
          <w:b/>
          <w:lang w:val="en-GB"/>
        </w:rPr>
      </w:pPr>
      <w:bookmarkStart w:id="3" w:name="CONC"/>
      <w:bookmarkEnd w:id="3"/>
      <w:r w:rsidRPr="00954071">
        <w:rPr>
          <w:rFonts w:ascii="Arial" w:eastAsia="Times New Roman" w:hAnsi="Arial" w:cs="Times New Roman"/>
          <w:b/>
          <w:lang w:val="en-GB"/>
        </w:rPr>
        <w:t>CONDITIONS TO BE SATISFIED DURING THE OPERATION AND USE THE DEVELOPMENT</w:t>
      </w:r>
    </w:p>
    <w:p w14:paraId="01468D1F" w14:textId="77777777" w:rsidR="00954071" w:rsidRPr="00954071" w:rsidRDefault="00954071" w:rsidP="00954071">
      <w:pPr>
        <w:tabs>
          <w:tab w:val="left" w:pos="4111"/>
        </w:tabs>
        <w:spacing w:after="0" w:line="240" w:lineRule="auto"/>
        <w:jc w:val="both"/>
        <w:rPr>
          <w:rFonts w:ascii="Arial" w:eastAsia="Times New Roman" w:hAnsi="Arial" w:cs="Times New Roman"/>
          <w:lang w:val="en-GB"/>
        </w:rPr>
      </w:pPr>
    </w:p>
    <w:p w14:paraId="0AA08527"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The hours of operation or trading of the retail and commercial premises are to be not more than from:</w:t>
      </w:r>
    </w:p>
    <w:p w14:paraId="4B20E70F" w14:textId="77777777" w:rsidR="00954071" w:rsidRPr="00954071" w:rsidRDefault="00954071" w:rsidP="00954071">
      <w:pPr>
        <w:widowControl w:val="0"/>
        <w:autoSpaceDE w:val="0"/>
        <w:autoSpaceDN w:val="0"/>
        <w:adjustRightInd w:val="0"/>
        <w:spacing w:after="0" w:line="240" w:lineRule="auto"/>
        <w:ind w:left="567" w:right="113" w:hanging="567"/>
        <w:jc w:val="both"/>
        <w:rPr>
          <w:rFonts w:ascii="Arial" w:eastAsia="Times New Roman" w:hAnsi="Arial" w:cs="Arial"/>
          <w:lang w:eastAsia="en-AU"/>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4"/>
        <w:gridCol w:w="1839"/>
        <w:gridCol w:w="1705"/>
      </w:tblGrid>
      <w:tr w:rsidR="00954071" w:rsidRPr="00954071" w14:paraId="18C910C5" w14:textId="77777777" w:rsidTr="00954071">
        <w:tc>
          <w:tcPr>
            <w:tcW w:w="1984" w:type="dxa"/>
            <w:tcBorders>
              <w:top w:val="single" w:sz="6" w:space="0" w:color="auto"/>
              <w:left w:val="single" w:sz="6" w:space="0" w:color="auto"/>
              <w:bottom w:val="single" w:sz="6" w:space="0" w:color="auto"/>
              <w:right w:val="single" w:sz="6" w:space="0" w:color="auto"/>
            </w:tcBorders>
            <w:hideMark/>
          </w:tcPr>
          <w:p w14:paraId="484D1123" w14:textId="77777777" w:rsidR="00954071" w:rsidRPr="00954071" w:rsidRDefault="00954071" w:rsidP="00954071">
            <w:pPr>
              <w:autoSpaceDE w:val="0"/>
              <w:autoSpaceDN w:val="0"/>
              <w:adjustRightInd w:val="0"/>
              <w:spacing w:after="0" w:line="276" w:lineRule="auto"/>
              <w:rPr>
                <w:rFonts w:ascii="Arial" w:eastAsia="Times New Roman" w:hAnsi="Arial" w:cs="Arial"/>
                <w:b/>
                <w:bCs/>
                <w:lang w:eastAsia="en-AU"/>
              </w:rPr>
            </w:pPr>
            <w:r w:rsidRPr="00954071">
              <w:rPr>
                <w:rFonts w:ascii="Arial" w:eastAsia="Times New Roman" w:hAnsi="Arial" w:cs="Arial"/>
                <w:b/>
                <w:bCs/>
                <w:lang w:eastAsia="en-AU"/>
              </w:rPr>
              <w:t>DAY</w:t>
            </w:r>
          </w:p>
        </w:tc>
        <w:tc>
          <w:tcPr>
            <w:tcW w:w="1839" w:type="dxa"/>
            <w:tcBorders>
              <w:top w:val="single" w:sz="6" w:space="0" w:color="auto"/>
              <w:left w:val="single" w:sz="6" w:space="0" w:color="auto"/>
              <w:bottom w:val="single" w:sz="6" w:space="0" w:color="auto"/>
              <w:right w:val="single" w:sz="6" w:space="0" w:color="auto"/>
            </w:tcBorders>
            <w:hideMark/>
          </w:tcPr>
          <w:p w14:paraId="4F975669" w14:textId="77777777" w:rsidR="00954071" w:rsidRPr="00954071" w:rsidRDefault="00954071" w:rsidP="00954071">
            <w:pPr>
              <w:autoSpaceDE w:val="0"/>
              <w:autoSpaceDN w:val="0"/>
              <w:adjustRightInd w:val="0"/>
              <w:spacing w:after="0" w:line="276" w:lineRule="auto"/>
              <w:rPr>
                <w:rFonts w:ascii="Arial" w:eastAsia="Times New Roman" w:hAnsi="Arial" w:cs="Arial"/>
                <w:b/>
                <w:bCs/>
                <w:lang w:eastAsia="en-AU"/>
              </w:rPr>
            </w:pPr>
            <w:r w:rsidRPr="00954071">
              <w:rPr>
                <w:rFonts w:ascii="Arial" w:eastAsia="Times New Roman" w:hAnsi="Arial" w:cs="Arial"/>
                <w:b/>
                <w:bCs/>
                <w:lang w:eastAsia="en-AU"/>
              </w:rPr>
              <w:t>START</w:t>
            </w:r>
          </w:p>
        </w:tc>
        <w:tc>
          <w:tcPr>
            <w:tcW w:w="1705" w:type="dxa"/>
            <w:tcBorders>
              <w:top w:val="single" w:sz="6" w:space="0" w:color="auto"/>
              <w:left w:val="single" w:sz="6" w:space="0" w:color="auto"/>
              <w:bottom w:val="single" w:sz="6" w:space="0" w:color="auto"/>
              <w:right w:val="single" w:sz="6" w:space="0" w:color="auto"/>
            </w:tcBorders>
            <w:hideMark/>
          </w:tcPr>
          <w:p w14:paraId="7BDAED28" w14:textId="77777777" w:rsidR="00954071" w:rsidRPr="00954071" w:rsidRDefault="00954071" w:rsidP="00954071">
            <w:pPr>
              <w:autoSpaceDE w:val="0"/>
              <w:autoSpaceDN w:val="0"/>
              <w:adjustRightInd w:val="0"/>
              <w:spacing w:after="0" w:line="276" w:lineRule="auto"/>
              <w:rPr>
                <w:rFonts w:ascii="Arial" w:eastAsia="Times New Roman" w:hAnsi="Arial" w:cs="Arial"/>
                <w:b/>
                <w:bCs/>
                <w:lang w:eastAsia="en-AU"/>
              </w:rPr>
            </w:pPr>
            <w:r w:rsidRPr="00954071">
              <w:rPr>
                <w:rFonts w:ascii="Arial" w:eastAsia="Times New Roman" w:hAnsi="Arial" w:cs="Arial"/>
                <w:b/>
                <w:bCs/>
                <w:lang w:eastAsia="en-AU"/>
              </w:rPr>
              <w:t>FINISH</w:t>
            </w:r>
          </w:p>
        </w:tc>
      </w:tr>
      <w:tr w:rsidR="00954071" w:rsidRPr="00954071" w14:paraId="58BD7603" w14:textId="77777777" w:rsidTr="00954071">
        <w:tc>
          <w:tcPr>
            <w:tcW w:w="1984" w:type="dxa"/>
            <w:tcBorders>
              <w:top w:val="single" w:sz="6" w:space="0" w:color="auto"/>
              <w:left w:val="single" w:sz="6" w:space="0" w:color="auto"/>
              <w:bottom w:val="single" w:sz="6" w:space="0" w:color="auto"/>
              <w:right w:val="single" w:sz="6" w:space="0" w:color="auto"/>
            </w:tcBorders>
            <w:hideMark/>
          </w:tcPr>
          <w:p w14:paraId="74950525"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Monday</w:t>
            </w:r>
          </w:p>
        </w:tc>
        <w:tc>
          <w:tcPr>
            <w:tcW w:w="1839" w:type="dxa"/>
            <w:tcBorders>
              <w:top w:val="single" w:sz="6" w:space="0" w:color="auto"/>
              <w:left w:val="single" w:sz="6" w:space="0" w:color="auto"/>
              <w:bottom w:val="single" w:sz="6" w:space="0" w:color="auto"/>
              <w:right w:val="single" w:sz="6" w:space="0" w:color="auto"/>
            </w:tcBorders>
            <w:hideMark/>
          </w:tcPr>
          <w:p w14:paraId="13F34365"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7.00 am</w:t>
            </w:r>
          </w:p>
        </w:tc>
        <w:tc>
          <w:tcPr>
            <w:tcW w:w="1705" w:type="dxa"/>
            <w:tcBorders>
              <w:top w:val="single" w:sz="6" w:space="0" w:color="auto"/>
              <w:left w:val="single" w:sz="6" w:space="0" w:color="auto"/>
              <w:bottom w:val="single" w:sz="6" w:space="0" w:color="auto"/>
              <w:right w:val="single" w:sz="6" w:space="0" w:color="auto"/>
            </w:tcBorders>
            <w:hideMark/>
          </w:tcPr>
          <w:p w14:paraId="766D4358"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6.00 pm</w:t>
            </w:r>
          </w:p>
        </w:tc>
      </w:tr>
      <w:tr w:rsidR="00954071" w:rsidRPr="00954071" w14:paraId="08B01646" w14:textId="77777777" w:rsidTr="00954071">
        <w:tc>
          <w:tcPr>
            <w:tcW w:w="1984" w:type="dxa"/>
            <w:tcBorders>
              <w:top w:val="single" w:sz="6" w:space="0" w:color="auto"/>
              <w:left w:val="single" w:sz="6" w:space="0" w:color="auto"/>
              <w:bottom w:val="single" w:sz="6" w:space="0" w:color="auto"/>
              <w:right w:val="single" w:sz="6" w:space="0" w:color="auto"/>
            </w:tcBorders>
            <w:hideMark/>
          </w:tcPr>
          <w:p w14:paraId="7765326B"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Tuesday</w:t>
            </w:r>
          </w:p>
        </w:tc>
        <w:tc>
          <w:tcPr>
            <w:tcW w:w="1839" w:type="dxa"/>
            <w:tcBorders>
              <w:top w:val="single" w:sz="6" w:space="0" w:color="auto"/>
              <w:left w:val="single" w:sz="6" w:space="0" w:color="auto"/>
              <w:bottom w:val="single" w:sz="6" w:space="0" w:color="auto"/>
              <w:right w:val="single" w:sz="6" w:space="0" w:color="auto"/>
            </w:tcBorders>
            <w:hideMark/>
          </w:tcPr>
          <w:p w14:paraId="004C3134"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7.00 am</w:t>
            </w:r>
          </w:p>
        </w:tc>
        <w:tc>
          <w:tcPr>
            <w:tcW w:w="1705" w:type="dxa"/>
            <w:tcBorders>
              <w:top w:val="single" w:sz="6" w:space="0" w:color="auto"/>
              <w:left w:val="single" w:sz="6" w:space="0" w:color="auto"/>
              <w:bottom w:val="single" w:sz="6" w:space="0" w:color="auto"/>
              <w:right w:val="single" w:sz="6" w:space="0" w:color="auto"/>
            </w:tcBorders>
            <w:hideMark/>
          </w:tcPr>
          <w:p w14:paraId="060854F6"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6.00 pm</w:t>
            </w:r>
          </w:p>
        </w:tc>
      </w:tr>
      <w:tr w:rsidR="00954071" w:rsidRPr="00954071" w14:paraId="0F231844" w14:textId="77777777" w:rsidTr="00954071">
        <w:tc>
          <w:tcPr>
            <w:tcW w:w="1984" w:type="dxa"/>
            <w:tcBorders>
              <w:top w:val="single" w:sz="6" w:space="0" w:color="auto"/>
              <w:left w:val="single" w:sz="6" w:space="0" w:color="auto"/>
              <w:bottom w:val="single" w:sz="6" w:space="0" w:color="auto"/>
              <w:right w:val="single" w:sz="6" w:space="0" w:color="auto"/>
            </w:tcBorders>
            <w:hideMark/>
          </w:tcPr>
          <w:p w14:paraId="6653200E"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Wednesday</w:t>
            </w:r>
          </w:p>
        </w:tc>
        <w:tc>
          <w:tcPr>
            <w:tcW w:w="1839" w:type="dxa"/>
            <w:tcBorders>
              <w:top w:val="single" w:sz="6" w:space="0" w:color="auto"/>
              <w:left w:val="single" w:sz="6" w:space="0" w:color="auto"/>
              <w:bottom w:val="single" w:sz="6" w:space="0" w:color="auto"/>
              <w:right w:val="single" w:sz="6" w:space="0" w:color="auto"/>
            </w:tcBorders>
            <w:hideMark/>
          </w:tcPr>
          <w:p w14:paraId="1E019B95"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7.00 am</w:t>
            </w:r>
          </w:p>
        </w:tc>
        <w:tc>
          <w:tcPr>
            <w:tcW w:w="1705" w:type="dxa"/>
            <w:tcBorders>
              <w:top w:val="single" w:sz="6" w:space="0" w:color="auto"/>
              <w:left w:val="single" w:sz="6" w:space="0" w:color="auto"/>
              <w:bottom w:val="single" w:sz="6" w:space="0" w:color="auto"/>
              <w:right w:val="single" w:sz="6" w:space="0" w:color="auto"/>
            </w:tcBorders>
            <w:hideMark/>
          </w:tcPr>
          <w:p w14:paraId="3EBA60DF"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6.00 pm</w:t>
            </w:r>
          </w:p>
        </w:tc>
      </w:tr>
      <w:tr w:rsidR="00954071" w:rsidRPr="00954071" w14:paraId="3E8BC4AF" w14:textId="77777777" w:rsidTr="00954071">
        <w:tc>
          <w:tcPr>
            <w:tcW w:w="1984" w:type="dxa"/>
            <w:tcBorders>
              <w:top w:val="single" w:sz="6" w:space="0" w:color="auto"/>
              <w:left w:val="single" w:sz="6" w:space="0" w:color="auto"/>
              <w:bottom w:val="single" w:sz="6" w:space="0" w:color="auto"/>
              <w:right w:val="single" w:sz="6" w:space="0" w:color="auto"/>
            </w:tcBorders>
            <w:hideMark/>
          </w:tcPr>
          <w:p w14:paraId="5066A698"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Thursday</w:t>
            </w:r>
          </w:p>
        </w:tc>
        <w:tc>
          <w:tcPr>
            <w:tcW w:w="1839" w:type="dxa"/>
            <w:tcBorders>
              <w:top w:val="single" w:sz="6" w:space="0" w:color="auto"/>
              <w:left w:val="single" w:sz="6" w:space="0" w:color="auto"/>
              <w:bottom w:val="single" w:sz="6" w:space="0" w:color="auto"/>
              <w:right w:val="single" w:sz="6" w:space="0" w:color="auto"/>
            </w:tcBorders>
            <w:hideMark/>
          </w:tcPr>
          <w:p w14:paraId="0D11F069"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7.00 am</w:t>
            </w:r>
          </w:p>
        </w:tc>
        <w:tc>
          <w:tcPr>
            <w:tcW w:w="1705" w:type="dxa"/>
            <w:tcBorders>
              <w:top w:val="single" w:sz="6" w:space="0" w:color="auto"/>
              <w:left w:val="single" w:sz="6" w:space="0" w:color="auto"/>
              <w:bottom w:val="single" w:sz="6" w:space="0" w:color="auto"/>
              <w:right w:val="single" w:sz="6" w:space="0" w:color="auto"/>
            </w:tcBorders>
            <w:hideMark/>
          </w:tcPr>
          <w:p w14:paraId="0440A1CC"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6.00 pm</w:t>
            </w:r>
          </w:p>
        </w:tc>
      </w:tr>
      <w:tr w:rsidR="00954071" w:rsidRPr="00954071" w14:paraId="5310137D" w14:textId="77777777" w:rsidTr="00954071">
        <w:tc>
          <w:tcPr>
            <w:tcW w:w="1984" w:type="dxa"/>
            <w:tcBorders>
              <w:top w:val="single" w:sz="6" w:space="0" w:color="auto"/>
              <w:left w:val="single" w:sz="6" w:space="0" w:color="auto"/>
              <w:bottom w:val="single" w:sz="6" w:space="0" w:color="auto"/>
              <w:right w:val="single" w:sz="6" w:space="0" w:color="auto"/>
            </w:tcBorders>
            <w:hideMark/>
          </w:tcPr>
          <w:p w14:paraId="1305428C"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Friday</w:t>
            </w:r>
          </w:p>
        </w:tc>
        <w:tc>
          <w:tcPr>
            <w:tcW w:w="1839" w:type="dxa"/>
            <w:tcBorders>
              <w:top w:val="single" w:sz="6" w:space="0" w:color="auto"/>
              <w:left w:val="single" w:sz="6" w:space="0" w:color="auto"/>
              <w:bottom w:val="single" w:sz="6" w:space="0" w:color="auto"/>
              <w:right w:val="single" w:sz="6" w:space="0" w:color="auto"/>
            </w:tcBorders>
            <w:hideMark/>
          </w:tcPr>
          <w:p w14:paraId="4BD6A796"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7.00 am</w:t>
            </w:r>
          </w:p>
        </w:tc>
        <w:tc>
          <w:tcPr>
            <w:tcW w:w="1705" w:type="dxa"/>
            <w:tcBorders>
              <w:top w:val="single" w:sz="6" w:space="0" w:color="auto"/>
              <w:left w:val="single" w:sz="6" w:space="0" w:color="auto"/>
              <w:bottom w:val="single" w:sz="6" w:space="0" w:color="auto"/>
              <w:right w:val="single" w:sz="6" w:space="0" w:color="auto"/>
            </w:tcBorders>
            <w:hideMark/>
          </w:tcPr>
          <w:p w14:paraId="04E7FE36"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6.00 pm</w:t>
            </w:r>
          </w:p>
        </w:tc>
      </w:tr>
      <w:tr w:rsidR="00954071" w:rsidRPr="00954071" w14:paraId="2A6DD71A" w14:textId="77777777" w:rsidTr="00954071">
        <w:tc>
          <w:tcPr>
            <w:tcW w:w="1984" w:type="dxa"/>
            <w:tcBorders>
              <w:top w:val="single" w:sz="6" w:space="0" w:color="auto"/>
              <w:left w:val="single" w:sz="6" w:space="0" w:color="auto"/>
              <w:bottom w:val="single" w:sz="6" w:space="0" w:color="auto"/>
              <w:right w:val="single" w:sz="6" w:space="0" w:color="auto"/>
            </w:tcBorders>
            <w:hideMark/>
          </w:tcPr>
          <w:p w14:paraId="2AC89341"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Saturday</w:t>
            </w:r>
          </w:p>
        </w:tc>
        <w:tc>
          <w:tcPr>
            <w:tcW w:w="1839" w:type="dxa"/>
            <w:tcBorders>
              <w:top w:val="single" w:sz="6" w:space="0" w:color="auto"/>
              <w:left w:val="single" w:sz="6" w:space="0" w:color="auto"/>
              <w:bottom w:val="single" w:sz="6" w:space="0" w:color="auto"/>
              <w:right w:val="single" w:sz="6" w:space="0" w:color="auto"/>
            </w:tcBorders>
            <w:hideMark/>
          </w:tcPr>
          <w:p w14:paraId="6BC5ED37"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7.00 am</w:t>
            </w:r>
          </w:p>
        </w:tc>
        <w:tc>
          <w:tcPr>
            <w:tcW w:w="1705" w:type="dxa"/>
            <w:tcBorders>
              <w:top w:val="single" w:sz="6" w:space="0" w:color="auto"/>
              <w:left w:val="single" w:sz="6" w:space="0" w:color="auto"/>
              <w:bottom w:val="single" w:sz="6" w:space="0" w:color="auto"/>
              <w:right w:val="single" w:sz="6" w:space="0" w:color="auto"/>
            </w:tcBorders>
            <w:hideMark/>
          </w:tcPr>
          <w:p w14:paraId="232A578F"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6.00 pm</w:t>
            </w:r>
          </w:p>
        </w:tc>
      </w:tr>
      <w:tr w:rsidR="00954071" w:rsidRPr="00954071" w14:paraId="1E867E0D" w14:textId="77777777" w:rsidTr="00954071">
        <w:tc>
          <w:tcPr>
            <w:tcW w:w="1984" w:type="dxa"/>
            <w:tcBorders>
              <w:top w:val="single" w:sz="6" w:space="0" w:color="auto"/>
              <w:left w:val="single" w:sz="6" w:space="0" w:color="auto"/>
              <w:bottom w:val="single" w:sz="6" w:space="0" w:color="auto"/>
              <w:right w:val="single" w:sz="6" w:space="0" w:color="auto"/>
            </w:tcBorders>
            <w:hideMark/>
          </w:tcPr>
          <w:p w14:paraId="52E1C53B"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Sunday</w:t>
            </w:r>
          </w:p>
        </w:tc>
        <w:tc>
          <w:tcPr>
            <w:tcW w:w="1839" w:type="dxa"/>
            <w:tcBorders>
              <w:top w:val="single" w:sz="6" w:space="0" w:color="auto"/>
              <w:left w:val="single" w:sz="6" w:space="0" w:color="auto"/>
              <w:bottom w:val="single" w:sz="6" w:space="0" w:color="auto"/>
              <w:right w:val="single" w:sz="6" w:space="0" w:color="auto"/>
            </w:tcBorders>
            <w:hideMark/>
          </w:tcPr>
          <w:p w14:paraId="3A583888"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8.00 am</w:t>
            </w:r>
          </w:p>
        </w:tc>
        <w:tc>
          <w:tcPr>
            <w:tcW w:w="1705" w:type="dxa"/>
            <w:tcBorders>
              <w:top w:val="single" w:sz="6" w:space="0" w:color="auto"/>
              <w:left w:val="single" w:sz="6" w:space="0" w:color="auto"/>
              <w:bottom w:val="single" w:sz="6" w:space="0" w:color="auto"/>
              <w:right w:val="single" w:sz="6" w:space="0" w:color="auto"/>
            </w:tcBorders>
            <w:hideMark/>
          </w:tcPr>
          <w:p w14:paraId="657D99E9" w14:textId="77777777" w:rsidR="00954071" w:rsidRPr="00954071" w:rsidRDefault="00954071" w:rsidP="00954071">
            <w:pPr>
              <w:autoSpaceDE w:val="0"/>
              <w:autoSpaceDN w:val="0"/>
              <w:adjustRightInd w:val="0"/>
              <w:spacing w:after="0" w:line="276" w:lineRule="auto"/>
              <w:rPr>
                <w:rFonts w:ascii="Arial" w:eastAsia="Times New Roman" w:hAnsi="Arial" w:cs="Arial"/>
                <w:lang w:eastAsia="en-AU"/>
              </w:rPr>
            </w:pPr>
            <w:r w:rsidRPr="00954071">
              <w:rPr>
                <w:rFonts w:ascii="Arial" w:eastAsia="Times New Roman" w:hAnsi="Arial" w:cs="Arial"/>
                <w:lang w:eastAsia="en-AU"/>
              </w:rPr>
              <w:t>6.00 pm</w:t>
            </w:r>
          </w:p>
        </w:tc>
      </w:tr>
    </w:tbl>
    <w:p w14:paraId="289E7C9C" w14:textId="77777777" w:rsidR="00954071" w:rsidRPr="00954071" w:rsidRDefault="00954071" w:rsidP="00954071">
      <w:pPr>
        <w:widowControl w:val="0"/>
        <w:tabs>
          <w:tab w:val="left" w:pos="709"/>
        </w:tabs>
        <w:autoSpaceDE w:val="0"/>
        <w:autoSpaceDN w:val="0"/>
        <w:adjustRightInd w:val="0"/>
        <w:spacing w:after="0" w:line="240" w:lineRule="auto"/>
        <w:ind w:left="567" w:hanging="567"/>
        <w:jc w:val="both"/>
        <w:rPr>
          <w:rFonts w:ascii="Arial" w:eastAsia="Times New Roman" w:hAnsi="Arial" w:cs="Arial"/>
          <w:sz w:val="23"/>
          <w:szCs w:val="23"/>
          <w:lang w:eastAsia="en-AU"/>
        </w:rPr>
      </w:pPr>
      <w:r w:rsidRPr="00954071">
        <w:rPr>
          <w:rFonts w:ascii="Arial" w:eastAsia="Times New Roman" w:hAnsi="Arial" w:cs="Arial"/>
          <w:lang w:eastAsia="en-AU"/>
        </w:rPr>
        <w:br/>
        <w:t>unless a separate application to vary the hours of operation or trading has been submitted to and approved by Council.</w:t>
      </w:r>
    </w:p>
    <w:p w14:paraId="631F35E0"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3F62BDF9"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The development being carried out under the provisions of an Acid </w:t>
      </w:r>
      <w:proofErr w:type="spellStart"/>
      <w:r w:rsidRPr="00954071">
        <w:rPr>
          <w:rFonts w:ascii="Arial" w:eastAsia="Times New Roman" w:hAnsi="Arial" w:cs="Arial"/>
          <w:lang w:eastAsia="en-AU"/>
        </w:rPr>
        <w:t>Sulfate</w:t>
      </w:r>
      <w:proofErr w:type="spellEnd"/>
      <w:r w:rsidRPr="00954071">
        <w:rPr>
          <w:rFonts w:ascii="Arial" w:eastAsia="Times New Roman" w:hAnsi="Arial" w:cs="Arial"/>
          <w:lang w:eastAsia="en-AU"/>
        </w:rPr>
        <w:t xml:space="preserve"> Soil Management Plan (ASSMP) prepared in accordance with the New South Wales Acid </w:t>
      </w:r>
      <w:proofErr w:type="spellStart"/>
      <w:r w:rsidRPr="00954071">
        <w:rPr>
          <w:rFonts w:ascii="Arial" w:eastAsia="Times New Roman" w:hAnsi="Arial" w:cs="Arial"/>
          <w:lang w:eastAsia="en-AU"/>
        </w:rPr>
        <w:t>Sulfate</w:t>
      </w:r>
      <w:proofErr w:type="spellEnd"/>
      <w:r w:rsidRPr="00954071">
        <w:rPr>
          <w:rFonts w:ascii="Arial" w:eastAsia="Times New Roman" w:hAnsi="Arial" w:cs="Arial"/>
          <w:lang w:eastAsia="en-AU"/>
        </w:rPr>
        <w:t xml:space="preserve"> Soil Management Advisory Committee's "Acid Sulphate Soil Manual".</w:t>
      </w:r>
    </w:p>
    <w:p w14:paraId="4A1ECD00" w14:textId="77777777"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3CA0D0BB" w14:textId="632E5B01" w:rsidR="00954071" w:rsidRPr="00F855F2"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b/>
          <w:bCs/>
          <w:i/>
          <w:iCs/>
          <w:lang w:eastAsia="en-AU"/>
        </w:rPr>
      </w:pPr>
      <w:r w:rsidRPr="00F855F2">
        <w:rPr>
          <w:rFonts w:ascii="Arial" w:eastAsia="Times New Roman" w:hAnsi="Arial" w:cs="Arial"/>
          <w:lang w:eastAsia="en-AU"/>
        </w:rPr>
        <w:tab/>
      </w:r>
      <w:r w:rsidRPr="00F855F2">
        <w:rPr>
          <w:rFonts w:ascii="Arial" w:eastAsia="Times New Roman" w:hAnsi="Arial" w:cs="Arial"/>
          <w:b/>
          <w:bCs/>
          <w:i/>
          <w:iCs/>
          <w:lang w:eastAsia="en-AU"/>
        </w:rPr>
        <w:t xml:space="preserve">Condition amended and relocated as condition 92 a) 14 April 2021. </w:t>
      </w:r>
    </w:p>
    <w:p w14:paraId="00746B0E" w14:textId="77777777" w:rsidR="00954071" w:rsidRPr="00954071" w:rsidRDefault="00954071" w:rsidP="00954071">
      <w:pPr>
        <w:widowControl w:val="0"/>
        <w:autoSpaceDE w:val="0"/>
        <w:autoSpaceDN w:val="0"/>
        <w:adjustRightInd w:val="0"/>
        <w:spacing w:after="0" w:line="240" w:lineRule="auto"/>
        <w:ind w:left="567" w:hanging="567"/>
        <w:jc w:val="both"/>
        <w:rPr>
          <w:rFonts w:ascii="Microsoft Sans Serif" w:eastAsia="Times New Roman" w:hAnsi="Microsoft Sans Serif" w:cs="Microsoft Sans Serif"/>
          <w:sz w:val="17"/>
          <w:szCs w:val="17"/>
          <w:lang w:eastAsia="en-AU"/>
        </w:rPr>
      </w:pPr>
    </w:p>
    <w:p w14:paraId="472B6E39" w14:textId="3C6023FE" w:rsidR="00954071" w:rsidRPr="00F855F2" w:rsidRDefault="00954071" w:rsidP="00F855F2">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color w:val="FF0000"/>
          <w:lang w:eastAsia="en-AU"/>
        </w:rPr>
      </w:pPr>
      <w:r w:rsidRPr="00954071">
        <w:rPr>
          <w:rFonts w:ascii="Arial" w:eastAsia="Times New Roman" w:hAnsi="Arial" w:cs="Arial"/>
          <w:color w:val="FF0000"/>
          <w:lang w:eastAsia="en-AU"/>
        </w:rPr>
        <w:tab/>
      </w:r>
      <w:r w:rsidRPr="00F855F2">
        <w:rPr>
          <w:rFonts w:ascii="Arial" w:eastAsia="Times New Roman" w:hAnsi="Arial" w:cs="Arial"/>
          <w:b/>
          <w:bCs/>
          <w:i/>
          <w:iCs/>
          <w:lang w:eastAsia="en-AU"/>
        </w:rPr>
        <w:t xml:space="preserve">Condition amened and relocated as condition 92 b) 14 April 2021 </w:t>
      </w:r>
    </w:p>
    <w:p w14:paraId="68306931" w14:textId="77777777"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color w:val="FF0000"/>
          <w:lang w:eastAsia="en-AU"/>
        </w:rPr>
      </w:pPr>
    </w:p>
    <w:p w14:paraId="2440754A"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The driveway crossing, parking areas and stormwater management system are to be properly maintained for the life of the development.</w:t>
      </w:r>
    </w:p>
    <w:p w14:paraId="57E04E5B" w14:textId="77777777"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532AD4EB" w14:textId="77777777" w:rsidR="00954071" w:rsidRPr="00F855F2" w:rsidRDefault="00954071" w:rsidP="00954071">
      <w:pPr>
        <w:widowControl w:val="0"/>
        <w:tabs>
          <w:tab w:val="left" w:pos="510"/>
        </w:tabs>
        <w:autoSpaceDE w:val="0"/>
        <w:autoSpaceDN w:val="0"/>
        <w:adjustRightInd w:val="0"/>
        <w:spacing w:after="0" w:line="240" w:lineRule="auto"/>
        <w:ind w:left="567" w:hanging="567"/>
        <w:jc w:val="both"/>
        <w:rPr>
          <w:rFonts w:ascii="Arial" w:eastAsia="Arial" w:hAnsi="Arial" w:cs="Arial"/>
          <w:lang w:eastAsia="en-AU"/>
        </w:rPr>
      </w:pPr>
      <w:r w:rsidRPr="00F855F2">
        <w:rPr>
          <w:rFonts w:ascii="Arial" w:eastAsia="Times New Roman" w:hAnsi="Arial" w:cs="Arial"/>
          <w:lang w:eastAsia="en-AU"/>
        </w:rPr>
        <w:t xml:space="preserve">100. a) </w:t>
      </w:r>
      <w:r w:rsidRPr="00F855F2">
        <w:rPr>
          <w:rFonts w:ascii="Arial" w:eastAsia="Arial" w:hAnsi="Arial" w:cs="Arial"/>
          <w:lang w:eastAsia="en-AU"/>
        </w:rPr>
        <w:t>The 10 car parking spaces being shared with the commercial/retail tenancies as residential visitor parking during off-peak retail/commercial business hours and the 10 residential visitor parking spaces, and such spaces under no circumstances being subdivided, leased or controlled by or on behalf of particular unit owners or residents.</w:t>
      </w:r>
    </w:p>
    <w:p w14:paraId="2D372FBC" w14:textId="2527CAE1" w:rsidR="00954071" w:rsidRPr="00F855F2"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b/>
          <w:bCs/>
          <w:i/>
          <w:iCs/>
          <w:lang w:eastAsia="en-AU"/>
        </w:rPr>
      </w:pPr>
      <w:r w:rsidRPr="00F855F2">
        <w:rPr>
          <w:rFonts w:ascii="Arial" w:eastAsia="Arial" w:hAnsi="Arial" w:cs="Arial"/>
          <w:b/>
          <w:bCs/>
          <w:i/>
          <w:iCs/>
          <w:lang w:eastAsia="en-AU"/>
        </w:rPr>
        <w:t>Condition</w:t>
      </w:r>
      <w:r w:rsidR="00014B26">
        <w:rPr>
          <w:rFonts w:ascii="Arial" w:eastAsia="Arial" w:hAnsi="Arial" w:cs="Arial"/>
          <w:b/>
          <w:bCs/>
          <w:i/>
          <w:iCs/>
          <w:lang w:eastAsia="en-AU"/>
        </w:rPr>
        <w:t xml:space="preserve"> 100 a)</w:t>
      </w:r>
      <w:r w:rsidRPr="00F855F2">
        <w:rPr>
          <w:rFonts w:ascii="Arial" w:eastAsia="Arial" w:hAnsi="Arial" w:cs="Arial"/>
          <w:b/>
          <w:bCs/>
          <w:i/>
          <w:iCs/>
          <w:lang w:eastAsia="en-AU"/>
        </w:rPr>
        <w:t xml:space="preserve"> inserted 14 April 2021. </w:t>
      </w:r>
    </w:p>
    <w:p w14:paraId="392F1C82"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5F657F91"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The use and occupation of the premises, including all plant and equipment installed thereon, is not to give rise to any offensive noise, as defined under the </w:t>
      </w:r>
      <w:r w:rsidRPr="00954071">
        <w:rPr>
          <w:rFonts w:ascii="Arial" w:eastAsia="Times New Roman" w:hAnsi="Arial" w:cs="Arial"/>
          <w:i/>
          <w:iCs/>
          <w:lang w:eastAsia="en-AU"/>
        </w:rPr>
        <w:t>Protection of the Environment Operations Act 1997</w:t>
      </w:r>
      <w:r w:rsidRPr="00954071">
        <w:rPr>
          <w:rFonts w:ascii="Arial" w:eastAsia="Times New Roman" w:hAnsi="Arial" w:cs="Arial"/>
          <w:lang w:eastAsia="en-AU"/>
        </w:rPr>
        <w:t>.</w:t>
      </w:r>
    </w:p>
    <w:p w14:paraId="53DBBD6F"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br/>
        <w:t>Should Council consider offensive noise has emanated from the premises, the owner/occupier of the premises will be required to submit an acoustic assessment prepared by a suitably qualified acoustical consultant recommending appropriate acoustic measures necessary to ensure future compliance with this condition and will be required to implement such measures within a nominated period. Furthermore, written certification from the said consultant confirming the recommended acoustic measures have been satisfactorily implemented will be required to be submitted to Council prior to the expiration of the nominated period.</w:t>
      </w:r>
    </w:p>
    <w:p w14:paraId="2FFF2A69"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6B0AC4E0"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The use and occupation of the premises is not to give rise to the emission of any 'air impurity' as defined under the </w:t>
      </w:r>
      <w:r w:rsidRPr="00954071">
        <w:rPr>
          <w:rFonts w:ascii="Arial" w:eastAsia="Times New Roman" w:hAnsi="Arial" w:cs="Arial"/>
          <w:i/>
          <w:iCs/>
          <w:lang w:eastAsia="en-AU"/>
        </w:rPr>
        <w:t>Protection of the Environment Operations Act 1997</w:t>
      </w:r>
      <w:r w:rsidRPr="00954071">
        <w:rPr>
          <w:rFonts w:ascii="Arial" w:eastAsia="Times New Roman" w:hAnsi="Arial" w:cs="Arial"/>
          <w:lang w:eastAsia="en-AU"/>
        </w:rPr>
        <w:t xml:space="preserve">, that interferes unreasonably with the amenity of neighbouring premises and/or other sensitive receivers. </w:t>
      </w:r>
    </w:p>
    <w:p w14:paraId="172FB133"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1BADB3B1"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Should Council consider that unreasonable levels of air impurities have been emitted from the premises, the owner/occupier will be required to engage a suitably qualified consultant to recommend measures to control emissions of air impurities to an acceptable level and such measures being implemented within a nominated time period. Furthermore, written certification from the suitably qualified consultant will be required to be submitted to Council confirming that air impurity emissions from the premises do not interfere unreasonably with the amenity of neighbouring premises and/or other sensitive receptors before the expiration of the nominated period.</w:t>
      </w:r>
    </w:p>
    <w:p w14:paraId="71D34FAF"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52A4EA3A"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 xml:space="preserve">Proposed parking areas, vehicle bays, driveways and turning areas are to be maintained clear of obstruction and be used exclusively for purposes of car parking, </w:t>
      </w:r>
      <w:proofErr w:type="gramStart"/>
      <w:r w:rsidRPr="00954071">
        <w:rPr>
          <w:rFonts w:ascii="Arial" w:eastAsia="Times New Roman" w:hAnsi="Arial" w:cs="Arial"/>
          <w:lang w:eastAsia="en-AU"/>
        </w:rPr>
        <w:t>loading</w:t>
      </w:r>
      <w:proofErr w:type="gramEnd"/>
      <w:r w:rsidRPr="00954071">
        <w:rPr>
          <w:rFonts w:ascii="Arial" w:eastAsia="Times New Roman" w:hAnsi="Arial" w:cs="Arial"/>
          <w:lang w:eastAsia="en-AU"/>
        </w:rPr>
        <w:t xml:space="preserve"> and unloading, and vehicle access, respectively. Under no circumstances are such areas to be used for the storage of goods or waste materials.</w:t>
      </w:r>
    </w:p>
    <w:p w14:paraId="1BBAA470" w14:textId="77777777" w:rsidR="00954071" w:rsidRPr="00954071" w:rsidRDefault="00954071" w:rsidP="00954071">
      <w:pPr>
        <w:tabs>
          <w:tab w:val="left" w:pos="4111"/>
        </w:tabs>
        <w:spacing w:after="0" w:line="240" w:lineRule="auto"/>
        <w:jc w:val="both"/>
        <w:rPr>
          <w:rFonts w:ascii="Arial" w:eastAsia="Times New Roman" w:hAnsi="Arial" w:cs="Calibri"/>
          <w:lang w:val="en-GB"/>
        </w:rPr>
      </w:pPr>
    </w:p>
    <w:p w14:paraId="62432FB5"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eastAsia="en-AU"/>
        </w:rPr>
        <w:tab/>
        <w:t>Any liquid wastes from the premises, other than stormwater are to be either discharged to the sewers of the Hunter Water Corporation in accordance with an approved Trade Waste Agreement or collected and disposed of by a licensed waste transport contractor in accordance with the Department of Environment and Climate Change ‘Waste Classification Guidelines Part 1: Classifying Waste’.</w:t>
      </w:r>
    </w:p>
    <w:p w14:paraId="468A167C" w14:textId="77777777" w:rsidR="00954071" w:rsidRPr="00954071" w:rsidRDefault="00954071" w:rsidP="00954071">
      <w:pPr>
        <w:widowControl w:val="0"/>
        <w:tabs>
          <w:tab w:val="left" w:pos="510"/>
        </w:tabs>
        <w:autoSpaceDE w:val="0"/>
        <w:autoSpaceDN w:val="0"/>
        <w:adjustRightInd w:val="0"/>
        <w:spacing w:after="0" w:line="240" w:lineRule="auto"/>
        <w:ind w:left="567"/>
        <w:jc w:val="both"/>
        <w:rPr>
          <w:rFonts w:ascii="Arial" w:eastAsia="Times New Roman" w:hAnsi="Arial" w:cs="Arial"/>
          <w:lang w:eastAsia="en-AU"/>
        </w:rPr>
      </w:pPr>
    </w:p>
    <w:p w14:paraId="3A8D63D2" w14:textId="77777777" w:rsidR="00954071" w:rsidRPr="00954071" w:rsidRDefault="00954071" w:rsidP="00954071">
      <w:pPr>
        <w:widowControl w:val="0"/>
        <w:numPr>
          <w:ilvl w:val="0"/>
          <w:numId w:val="10"/>
        </w:numPr>
        <w:tabs>
          <w:tab w:val="left" w:pos="510"/>
        </w:tabs>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Arial" w:eastAsia="Times New Roman" w:hAnsi="Arial" w:cs="Arial"/>
          <w:lang w:val="en-US" w:eastAsia="en-AU"/>
        </w:rPr>
        <w:t xml:space="preserve"> The applicant is to contact CN GIS Specialist, Strategy and Engagement Team to obtain </w:t>
      </w:r>
      <w:proofErr w:type="spellStart"/>
      <w:r w:rsidRPr="00954071">
        <w:rPr>
          <w:rFonts w:ascii="Arial" w:eastAsia="Times New Roman" w:hAnsi="Arial" w:cs="Arial"/>
          <w:lang w:val="en-US" w:eastAsia="en-AU"/>
        </w:rPr>
        <w:t>finalised</w:t>
      </w:r>
      <w:proofErr w:type="spellEnd"/>
      <w:r w:rsidRPr="00954071">
        <w:rPr>
          <w:rFonts w:ascii="Arial" w:eastAsia="Times New Roman" w:hAnsi="Arial" w:cs="Arial"/>
          <w:lang w:val="en-US" w:eastAsia="en-AU"/>
        </w:rPr>
        <w:t xml:space="preserve"> unit numbering. </w:t>
      </w:r>
    </w:p>
    <w:p w14:paraId="6C6ADB50" w14:textId="25F6E42E" w:rsidR="00954071" w:rsidRPr="00F855F2" w:rsidRDefault="00954071" w:rsidP="00F855F2">
      <w:pPr>
        <w:widowControl w:val="0"/>
        <w:autoSpaceDE w:val="0"/>
        <w:autoSpaceDN w:val="0"/>
        <w:adjustRightInd w:val="0"/>
        <w:spacing w:after="0" w:line="240" w:lineRule="auto"/>
        <w:ind w:firstLine="567"/>
        <w:jc w:val="both"/>
        <w:rPr>
          <w:rFonts w:ascii="Arial" w:eastAsia="Times New Roman" w:hAnsi="Arial" w:cs="Arial"/>
          <w:b/>
          <w:bCs/>
          <w:i/>
          <w:iCs/>
          <w:lang w:val="en-GB" w:eastAsia="en-AU"/>
        </w:rPr>
      </w:pPr>
      <w:r w:rsidRPr="00F855F2">
        <w:rPr>
          <w:rFonts w:ascii="Arial" w:eastAsia="Times New Roman" w:hAnsi="Arial" w:cs="Arial"/>
          <w:b/>
          <w:bCs/>
          <w:i/>
          <w:iCs/>
          <w:lang w:val="en-GB" w:eastAsia="en-AU"/>
        </w:rPr>
        <w:t xml:space="preserve">Condition </w:t>
      </w:r>
      <w:r w:rsidR="00014B26">
        <w:rPr>
          <w:rFonts w:ascii="Arial" w:eastAsia="Times New Roman" w:hAnsi="Arial" w:cs="Arial"/>
          <w:b/>
          <w:bCs/>
          <w:i/>
          <w:iCs/>
          <w:lang w:val="en-GB" w:eastAsia="en-AU"/>
        </w:rPr>
        <w:t xml:space="preserve">105 </w:t>
      </w:r>
      <w:r w:rsidRPr="00F855F2">
        <w:rPr>
          <w:rFonts w:ascii="Arial" w:eastAsia="Times New Roman" w:hAnsi="Arial" w:cs="Arial"/>
          <w:b/>
          <w:bCs/>
          <w:i/>
          <w:iCs/>
          <w:lang w:val="en-GB" w:eastAsia="en-AU"/>
        </w:rPr>
        <w:t xml:space="preserve">amended 14 April 2021. </w:t>
      </w:r>
    </w:p>
    <w:p w14:paraId="5A6C7316"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b/>
          <w:bCs/>
          <w:i/>
          <w:iCs/>
          <w:color w:val="FF0000"/>
          <w:lang w:val="en-GB" w:eastAsia="en-AU"/>
        </w:rPr>
      </w:pPr>
    </w:p>
    <w:p w14:paraId="0D8809E8" w14:textId="77777777" w:rsidR="00954071" w:rsidRPr="00954071" w:rsidRDefault="00954071" w:rsidP="00954071">
      <w:pPr>
        <w:tabs>
          <w:tab w:val="left" w:pos="4111"/>
        </w:tabs>
        <w:spacing w:after="0" w:line="240" w:lineRule="auto"/>
        <w:jc w:val="both"/>
        <w:rPr>
          <w:rFonts w:ascii="Arial" w:eastAsia="Times New Roman" w:hAnsi="Arial" w:cs="Times New Roman"/>
          <w:lang w:val="en-GB"/>
        </w:rPr>
      </w:pPr>
      <w:bookmarkStart w:id="4" w:name="COND"/>
      <w:bookmarkEnd w:id="4"/>
      <w:r w:rsidRPr="00954071">
        <w:rPr>
          <w:rFonts w:ascii="Arial" w:eastAsia="Times New Roman" w:hAnsi="Arial" w:cs="Times New Roman"/>
          <w:b/>
          <w:lang w:val="en-GB"/>
        </w:rPr>
        <w:t>ADVISORY MATTERS</w:t>
      </w:r>
    </w:p>
    <w:p w14:paraId="36F0C6E0" w14:textId="77777777" w:rsidR="00954071" w:rsidRPr="00954071" w:rsidRDefault="00954071" w:rsidP="00954071">
      <w:pPr>
        <w:spacing w:after="0" w:line="240" w:lineRule="auto"/>
        <w:jc w:val="both"/>
        <w:rPr>
          <w:rFonts w:ascii="Arial" w:eastAsia="Times New Roman" w:hAnsi="Arial" w:cs="Times New Roman"/>
          <w:lang w:val="en-GB"/>
        </w:rPr>
      </w:pPr>
    </w:p>
    <w:p w14:paraId="4E0A3EB0"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Symbol" w:eastAsia="Times New Roman" w:hAnsi="Symbol" w:cs="Symbol"/>
          <w:lang w:eastAsia="en-AU"/>
        </w:rPr>
        <w:t></w:t>
      </w:r>
      <w:r w:rsidRPr="00954071">
        <w:rPr>
          <w:rFonts w:ascii="Symbol" w:eastAsia="Times New Roman" w:hAnsi="Symbol" w:cs="Symbol"/>
          <w:lang w:eastAsia="en-AU"/>
        </w:rPr>
        <w:tab/>
      </w:r>
      <w:r w:rsidRPr="00954071">
        <w:rPr>
          <w:rFonts w:ascii="Arial" w:eastAsia="Times New Roman" w:hAnsi="Arial" w:cs="Arial"/>
          <w:lang w:eastAsia="en-AU"/>
        </w:rPr>
        <w:t>It is recommended that, prior to commencement of work, the free national community service ‘Dial before you Dig’ be contacted on 1100 or by fax on 1200 652 077 regarding the location of underground services in order to prevent injury, personal liability and even death. Inquiries should provide the property details and the nearest cross street/road.</w:t>
      </w:r>
    </w:p>
    <w:p w14:paraId="7A13D26E" w14:textId="77777777" w:rsidR="00954071" w:rsidRPr="00954071" w:rsidRDefault="00954071" w:rsidP="00954071">
      <w:pPr>
        <w:spacing w:after="0" w:line="240" w:lineRule="auto"/>
        <w:jc w:val="both"/>
        <w:rPr>
          <w:rFonts w:ascii="Arial" w:eastAsia="Times New Roman" w:hAnsi="Arial" w:cs="Calibri"/>
          <w:lang w:val="en-GB"/>
        </w:rPr>
      </w:pPr>
    </w:p>
    <w:p w14:paraId="657CC6C3"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Symbol" w:eastAsia="Times New Roman" w:hAnsi="Symbol" w:cs="Symbol"/>
          <w:lang w:eastAsia="en-AU"/>
        </w:rPr>
        <w:t></w:t>
      </w:r>
      <w:r w:rsidRPr="00954071">
        <w:rPr>
          <w:rFonts w:ascii="Symbol" w:eastAsia="Times New Roman" w:hAnsi="Symbol" w:cs="Symbol"/>
          <w:lang w:eastAsia="en-AU"/>
        </w:rPr>
        <w:tab/>
      </w:r>
      <w:r w:rsidRPr="00954071">
        <w:rPr>
          <w:rFonts w:ascii="Arial" w:eastAsia="Times New Roman" w:hAnsi="Arial" w:cs="Arial"/>
          <w:lang w:eastAsia="en-AU"/>
        </w:rPr>
        <w:t>Any necessary alterations to public utility installations are to be at the developer/demolisher’s expense and to the requirements of both Council and any other relevant authorities. Council and other service authorities should be contacted for specific requirements prior to the commencement of any works.</w:t>
      </w:r>
    </w:p>
    <w:p w14:paraId="7EE209F7" w14:textId="77777777" w:rsidR="00954071" w:rsidRPr="00954071" w:rsidRDefault="00954071" w:rsidP="00954071">
      <w:pPr>
        <w:spacing w:after="0" w:line="240" w:lineRule="auto"/>
        <w:jc w:val="both"/>
        <w:rPr>
          <w:rFonts w:ascii="Arial" w:eastAsia="Times New Roman" w:hAnsi="Arial" w:cs="Calibri"/>
          <w:lang w:val="en-GB"/>
        </w:rPr>
      </w:pPr>
    </w:p>
    <w:p w14:paraId="40A554D9"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Symbol" w:eastAsia="Times New Roman" w:hAnsi="Symbol" w:cs="Symbol"/>
          <w:lang w:eastAsia="en-AU"/>
        </w:rPr>
        <w:t></w:t>
      </w:r>
      <w:r w:rsidRPr="00954071">
        <w:rPr>
          <w:rFonts w:ascii="Symbol" w:eastAsia="Times New Roman" w:hAnsi="Symbol" w:cs="Symbol"/>
          <w:lang w:eastAsia="en-AU"/>
        </w:rPr>
        <w:tab/>
      </w:r>
      <w:r w:rsidRPr="00954071">
        <w:rPr>
          <w:rFonts w:ascii="Arial" w:eastAsia="Times New Roman" w:hAnsi="Arial" w:cs="Arial"/>
          <w:lang w:eastAsia="en-AU"/>
        </w:rPr>
        <w:t xml:space="preserve">It is an offence under the provisions of the </w:t>
      </w:r>
      <w:r w:rsidRPr="00954071">
        <w:rPr>
          <w:rFonts w:ascii="Arial" w:eastAsia="Times New Roman" w:hAnsi="Arial" w:cs="Arial"/>
          <w:i/>
          <w:iCs/>
          <w:lang w:eastAsia="en-AU"/>
        </w:rPr>
        <w:t>Protection of the Environment Operations Act 1997</w:t>
      </w:r>
      <w:r w:rsidRPr="00954071">
        <w:rPr>
          <w:rFonts w:ascii="Arial" w:eastAsia="Times New Roman" w:hAnsi="Arial" w:cs="Arial"/>
          <w:lang w:eastAsia="en-AU"/>
        </w:rPr>
        <w:t xml:space="preserve"> to act in a manner causing, or likely to cause, harm to the environment.  Anyone allowing material to enter a waterway or leaving material where it can be washed off-site may be subject to a penalty infringement notice (‘on-the-spot fine’) or prosecution.</w:t>
      </w:r>
    </w:p>
    <w:p w14:paraId="21B4D616" w14:textId="77777777" w:rsidR="00954071" w:rsidRPr="00954071" w:rsidRDefault="00954071" w:rsidP="00954071">
      <w:pPr>
        <w:spacing w:after="0" w:line="240" w:lineRule="auto"/>
        <w:jc w:val="both"/>
        <w:rPr>
          <w:rFonts w:ascii="Arial" w:eastAsia="Times New Roman" w:hAnsi="Arial" w:cs="Calibri"/>
          <w:lang w:val="en-GB"/>
        </w:rPr>
      </w:pPr>
    </w:p>
    <w:p w14:paraId="3185C7E2"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r w:rsidRPr="00954071">
        <w:rPr>
          <w:rFonts w:ascii="Symbol" w:eastAsia="Times New Roman" w:hAnsi="Symbol" w:cs="Symbol"/>
          <w:lang w:eastAsia="en-AU"/>
        </w:rPr>
        <w:t></w:t>
      </w:r>
      <w:r w:rsidRPr="00954071">
        <w:rPr>
          <w:rFonts w:ascii="Symbol" w:eastAsia="Times New Roman" w:hAnsi="Symbol" w:cs="Symbol"/>
          <w:lang w:eastAsia="en-AU"/>
        </w:rPr>
        <w:tab/>
      </w:r>
      <w:r w:rsidRPr="00954071">
        <w:rPr>
          <w:rFonts w:ascii="Arial" w:eastAsia="Times New Roman" w:hAnsi="Arial" w:cs="Arial"/>
          <w:lang w:eastAsia="en-AU"/>
        </w:rPr>
        <w:t xml:space="preserve">Prior to commencing any building works, the following provisions of Division 6.2 of the </w:t>
      </w:r>
      <w:r w:rsidRPr="00954071">
        <w:rPr>
          <w:rFonts w:ascii="Arial" w:eastAsia="Times New Roman" w:hAnsi="Arial" w:cs="Arial"/>
          <w:i/>
          <w:iCs/>
          <w:lang w:eastAsia="en-AU"/>
        </w:rPr>
        <w:t>Environmental Planning and Assessment Act 1979</w:t>
      </w:r>
      <w:r w:rsidRPr="00954071">
        <w:rPr>
          <w:rFonts w:ascii="Arial" w:eastAsia="Times New Roman" w:hAnsi="Arial" w:cs="Arial"/>
          <w:lang w:eastAsia="en-AU"/>
        </w:rPr>
        <w:t xml:space="preserve"> are to be complied with:</w:t>
      </w:r>
    </w:p>
    <w:p w14:paraId="74520449" w14:textId="77777777" w:rsidR="00954071" w:rsidRPr="00954071" w:rsidRDefault="00954071" w:rsidP="00954071">
      <w:pPr>
        <w:widowControl w:val="0"/>
        <w:autoSpaceDE w:val="0"/>
        <w:autoSpaceDN w:val="0"/>
        <w:adjustRightInd w:val="0"/>
        <w:spacing w:after="0" w:line="240" w:lineRule="auto"/>
        <w:ind w:left="567" w:hanging="567"/>
        <w:jc w:val="both"/>
        <w:rPr>
          <w:rFonts w:ascii="Arial" w:eastAsia="Times New Roman" w:hAnsi="Arial" w:cs="Arial"/>
          <w:lang w:eastAsia="en-AU"/>
        </w:rPr>
      </w:pPr>
    </w:p>
    <w:p w14:paraId="097B66E6"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r w:rsidRPr="00954071">
        <w:rPr>
          <w:rFonts w:ascii="Arial" w:eastAsia="Times New Roman" w:hAnsi="Arial" w:cs="Arial"/>
          <w:lang w:eastAsia="en-AU"/>
        </w:rPr>
        <w:t>a)</w:t>
      </w:r>
      <w:r w:rsidRPr="00954071">
        <w:rPr>
          <w:rFonts w:ascii="Arial" w:eastAsia="Times New Roman" w:hAnsi="Arial" w:cs="Arial"/>
          <w:lang w:eastAsia="en-AU"/>
        </w:rPr>
        <w:tab/>
        <w:t>A Construction Certificate is to be obtained; and</w:t>
      </w:r>
    </w:p>
    <w:p w14:paraId="5E273B20" w14:textId="77777777" w:rsidR="00954071" w:rsidRPr="00954071" w:rsidRDefault="00954071" w:rsidP="00954071">
      <w:pPr>
        <w:widowControl w:val="0"/>
        <w:tabs>
          <w:tab w:val="left" w:pos="567"/>
        </w:tabs>
        <w:autoSpaceDE w:val="0"/>
        <w:autoSpaceDN w:val="0"/>
        <w:adjustRightInd w:val="0"/>
        <w:spacing w:after="0" w:line="240" w:lineRule="auto"/>
        <w:ind w:left="1134" w:hanging="567"/>
        <w:jc w:val="both"/>
        <w:rPr>
          <w:rFonts w:ascii="Arial" w:eastAsia="Times New Roman" w:hAnsi="Arial" w:cs="Arial"/>
          <w:lang w:eastAsia="en-AU"/>
        </w:rPr>
      </w:pPr>
    </w:p>
    <w:p w14:paraId="221435F6"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r w:rsidRPr="00954071">
        <w:rPr>
          <w:rFonts w:ascii="Arial" w:eastAsia="Times New Roman" w:hAnsi="Arial" w:cs="Arial"/>
          <w:lang w:eastAsia="en-AU"/>
        </w:rPr>
        <w:t>b)</w:t>
      </w:r>
      <w:r w:rsidRPr="00954071">
        <w:rPr>
          <w:rFonts w:ascii="Arial" w:eastAsia="Times New Roman" w:hAnsi="Arial" w:cs="Arial"/>
          <w:lang w:eastAsia="en-AU"/>
        </w:rPr>
        <w:tab/>
        <w:t>A Principal Certifier is to be appointed for the building works and Council is to be notified of the appointment; and</w:t>
      </w:r>
    </w:p>
    <w:p w14:paraId="7C66D117"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p>
    <w:p w14:paraId="0F705E70" w14:textId="77777777" w:rsidR="00954071" w:rsidRPr="00954071" w:rsidRDefault="00954071" w:rsidP="00954071">
      <w:pPr>
        <w:widowControl w:val="0"/>
        <w:autoSpaceDE w:val="0"/>
        <w:autoSpaceDN w:val="0"/>
        <w:adjustRightInd w:val="0"/>
        <w:spacing w:after="0" w:line="240" w:lineRule="auto"/>
        <w:ind w:left="1134" w:hanging="567"/>
        <w:jc w:val="both"/>
        <w:rPr>
          <w:rFonts w:ascii="Arial" w:eastAsia="Times New Roman" w:hAnsi="Arial" w:cs="Arial"/>
          <w:lang w:eastAsia="en-AU"/>
        </w:rPr>
      </w:pPr>
      <w:r w:rsidRPr="00954071">
        <w:rPr>
          <w:rFonts w:ascii="Arial" w:eastAsia="Times New Roman" w:hAnsi="Arial" w:cs="Arial"/>
          <w:lang w:eastAsia="en-AU"/>
        </w:rPr>
        <w:t>c)</w:t>
      </w:r>
      <w:r w:rsidRPr="00954071">
        <w:rPr>
          <w:rFonts w:ascii="Arial" w:eastAsia="Times New Roman" w:hAnsi="Arial" w:cs="Arial"/>
          <w:lang w:eastAsia="en-AU"/>
        </w:rPr>
        <w:tab/>
        <w:t xml:space="preserve">Council is to be given at least two </w:t>
      </w:r>
      <w:proofErr w:type="spellStart"/>
      <w:r w:rsidRPr="00954071">
        <w:rPr>
          <w:rFonts w:ascii="Arial" w:eastAsia="Times New Roman" w:hAnsi="Arial" w:cs="Arial"/>
          <w:lang w:eastAsia="en-AU"/>
        </w:rPr>
        <w:t>days notice</w:t>
      </w:r>
      <w:proofErr w:type="spellEnd"/>
      <w:r w:rsidRPr="00954071">
        <w:rPr>
          <w:rFonts w:ascii="Arial" w:eastAsia="Times New Roman" w:hAnsi="Arial" w:cs="Arial"/>
          <w:lang w:eastAsia="en-AU"/>
        </w:rPr>
        <w:t xml:space="preserve"> of the date intended for commencement of building works.</w:t>
      </w:r>
    </w:p>
    <w:p w14:paraId="64E3A48F" w14:textId="77777777" w:rsidR="00954071" w:rsidRPr="00954071" w:rsidRDefault="00954071" w:rsidP="00954071">
      <w:pPr>
        <w:spacing w:after="0" w:line="240" w:lineRule="auto"/>
        <w:jc w:val="both"/>
        <w:rPr>
          <w:rFonts w:ascii="Arial" w:eastAsia="Times New Roman" w:hAnsi="Arial" w:cs="Calibri"/>
          <w:lang w:val="en-GB"/>
        </w:rPr>
      </w:pPr>
    </w:p>
    <w:p w14:paraId="0C2CF2CB" w14:textId="77777777" w:rsidR="00954071" w:rsidRPr="00954071" w:rsidRDefault="00954071" w:rsidP="00954071">
      <w:pPr>
        <w:spacing w:after="0" w:line="240" w:lineRule="auto"/>
        <w:jc w:val="both"/>
        <w:rPr>
          <w:rFonts w:ascii="Arial" w:eastAsia="Times New Roman" w:hAnsi="Arial" w:cs="Calibri"/>
          <w:lang w:val="en-GB"/>
        </w:rPr>
      </w:pPr>
      <w:bookmarkStart w:id="5" w:name="CONE"/>
      <w:bookmarkEnd w:id="5"/>
    </w:p>
    <w:p w14:paraId="336B1E5A" w14:textId="77777777" w:rsidR="00954071" w:rsidRPr="00954071" w:rsidRDefault="00954071" w:rsidP="00954071">
      <w:pPr>
        <w:spacing w:after="0" w:line="240" w:lineRule="auto"/>
        <w:jc w:val="both"/>
        <w:rPr>
          <w:rFonts w:ascii="Arial" w:eastAsia="Times New Roman" w:hAnsi="Arial" w:cs="Times New Roman"/>
          <w:b/>
          <w:sz w:val="24"/>
          <w:szCs w:val="24"/>
          <w:lang w:val="en-GB"/>
        </w:rPr>
      </w:pPr>
      <w:r w:rsidRPr="00954071">
        <w:rPr>
          <w:rFonts w:ascii="Arial" w:eastAsia="Times New Roman" w:hAnsi="Arial" w:cs="Times New Roman"/>
          <w:b/>
          <w:lang w:val="en-GB"/>
        </w:rPr>
        <w:t>END OF CONDITIONS</w:t>
      </w:r>
    </w:p>
    <w:p w14:paraId="2F783CE9" w14:textId="77777777" w:rsidR="00954071" w:rsidRPr="00954071" w:rsidRDefault="00954071" w:rsidP="00954071">
      <w:pPr>
        <w:spacing w:after="0" w:line="240" w:lineRule="auto"/>
        <w:jc w:val="both"/>
        <w:rPr>
          <w:rFonts w:ascii="Arial" w:eastAsia="Times New Roman" w:hAnsi="Arial" w:cs="Times New Roman"/>
          <w:lang w:val="en-GB"/>
        </w:rPr>
      </w:pPr>
    </w:p>
    <w:p w14:paraId="32C584CC" w14:textId="77777777" w:rsidR="00954071" w:rsidRPr="00954071" w:rsidRDefault="00954071" w:rsidP="00954071">
      <w:pPr>
        <w:spacing w:after="0" w:line="240" w:lineRule="auto"/>
        <w:rPr>
          <w:rFonts w:ascii="Arial" w:eastAsia="Times New Roman" w:hAnsi="Arial" w:cs="Times New Roman"/>
          <w:lang w:val="en-GB"/>
        </w:rPr>
      </w:pPr>
      <w:r w:rsidRPr="00954071">
        <w:rPr>
          <w:rFonts w:ascii="Arial" w:eastAsia="Times New Roman" w:hAnsi="Arial" w:cs="Times New Roman"/>
          <w:b/>
          <w:lang w:val="en-GB"/>
        </w:rPr>
        <w:br w:type="page"/>
      </w:r>
    </w:p>
    <w:p w14:paraId="3AF3069E" w14:textId="77777777" w:rsidR="00954071" w:rsidRPr="00954071" w:rsidRDefault="00954071" w:rsidP="00954071">
      <w:pPr>
        <w:spacing w:after="0" w:line="240" w:lineRule="auto"/>
        <w:ind w:left="360"/>
        <w:rPr>
          <w:rFonts w:ascii="Arial" w:eastAsia="Times New Roman" w:hAnsi="Arial" w:cs="Times New Roman"/>
          <w:b/>
          <w:bCs/>
          <w:i/>
          <w:iCs/>
          <w:strike/>
          <w:color w:val="FF0000"/>
          <w:szCs w:val="20"/>
          <w:lang w:val="en-GB"/>
        </w:rPr>
      </w:pPr>
    </w:p>
    <w:p w14:paraId="1851A641" w14:textId="40B98589" w:rsidR="00954071" w:rsidRPr="00954071" w:rsidRDefault="00954071" w:rsidP="00954071">
      <w:pPr>
        <w:spacing w:after="0" w:line="240" w:lineRule="auto"/>
        <w:ind w:left="360"/>
        <w:rPr>
          <w:rFonts w:ascii="Arial" w:eastAsia="Times New Roman" w:hAnsi="Arial" w:cs="Times New Roman"/>
          <w:b/>
          <w:bCs/>
          <w:i/>
          <w:iCs/>
          <w:color w:val="FF0000"/>
          <w:szCs w:val="20"/>
          <w:lang w:val="en-GB"/>
        </w:rPr>
      </w:pPr>
      <w:r w:rsidRPr="00F855F2">
        <w:rPr>
          <w:rFonts w:ascii="Arial" w:eastAsia="Times New Roman" w:hAnsi="Arial" w:cs="Times New Roman"/>
          <w:b/>
          <w:bCs/>
          <w:i/>
          <w:iCs/>
          <w:szCs w:val="20"/>
          <w:lang w:val="en-GB"/>
        </w:rPr>
        <w:t xml:space="preserve">Schedule 3 deleted and included as </w:t>
      </w:r>
      <w:r w:rsidR="00F855F2" w:rsidRPr="00F855F2">
        <w:rPr>
          <w:rFonts w:ascii="Arial" w:eastAsia="Times New Roman" w:hAnsi="Arial" w:cs="Times New Roman"/>
          <w:b/>
          <w:bCs/>
          <w:i/>
          <w:iCs/>
          <w:szCs w:val="20"/>
          <w:lang w:val="en-GB"/>
        </w:rPr>
        <w:t xml:space="preserve">referral </w:t>
      </w:r>
      <w:r w:rsidRPr="00F855F2">
        <w:rPr>
          <w:rFonts w:ascii="Arial" w:eastAsia="Times New Roman" w:hAnsi="Arial" w:cs="Times New Roman"/>
          <w:b/>
          <w:bCs/>
          <w:i/>
          <w:iCs/>
          <w:szCs w:val="20"/>
          <w:lang w:val="en-GB"/>
        </w:rPr>
        <w:t xml:space="preserve">attachment 14 April 2021. </w:t>
      </w:r>
    </w:p>
    <w:p w14:paraId="0F63D0B3" w14:textId="77777777" w:rsidR="00954071" w:rsidRPr="00954071" w:rsidRDefault="00954071" w:rsidP="00954071">
      <w:pPr>
        <w:spacing w:after="0" w:line="240" w:lineRule="auto"/>
        <w:jc w:val="both"/>
        <w:rPr>
          <w:rFonts w:ascii="Arial" w:eastAsia="Times New Roman" w:hAnsi="Arial" w:cs="Times New Roman"/>
          <w:strike/>
          <w:color w:val="FF0000"/>
          <w:szCs w:val="20"/>
          <w:lang w:val="en-GB"/>
        </w:rPr>
      </w:pPr>
    </w:p>
    <w:p w14:paraId="034A28A4" w14:textId="77777777" w:rsidR="00954071" w:rsidRPr="00954071" w:rsidRDefault="00954071" w:rsidP="00954071">
      <w:pPr>
        <w:spacing w:after="0" w:line="240" w:lineRule="auto"/>
        <w:rPr>
          <w:rFonts w:ascii="Arial" w:eastAsia="Times New Roman" w:hAnsi="Arial" w:cs="Times New Roman"/>
          <w:color w:val="FF0000"/>
          <w:lang w:val="en-GB"/>
        </w:rPr>
      </w:pPr>
      <w:r w:rsidRPr="00954071">
        <w:rPr>
          <w:rFonts w:ascii="Arial" w:eastAsia="Times New Roman" w:hAnsi="Arial" w:cs="Times New Roman"/>
          <w:b/>
          <w:color w:val="FF0000"/>
          <w:lang w:val="en-GB"/>
        </w:rPr>
        <w:br w:type="page"/>
      </w:r>
    </w:p>
    <w:p w14:paraId="4F05C53D" w14:textId="77777777" w:rsidR="00954071" w:rsidRPr="00F855F2" w:rsidRDefault="00954071" w:rsidP="00954071">
      <w:pPr>
        <w:spacing w:after="0" w:line="240" w:lineRule="auto"/>
        <w:jc w:val="center"/>
        <w:rPr>
          <w:rFonts w:ascii="Arial" w:eastAsia="Times New Roman" w:hAnsi="Arial" w:cs="Times New Roman"/>
          <w:b/>
          <w:sz w:val="24"/>
          <w:szCs w:val="24"/>
          <w:lang w:val="en-GB"/>
        </w:rPr>
      </w:pPr>
      <w:r w:rsidRPr="00F855F2">
        <w:rPr>
          <w:rFonts w:ascii="Arial" w:eastAsia="Times New Roman" w:hAnsi="Arial" w:cs="Times New Roman"/>
          <w:b/>
          <w:sz w:val="24"/>
          <w:szCs w:val="24"/>
          <w:lang w:val="en-GB"/>
        </w:rPr>
        <w:lastRenderedPageBreak/>
        <w:t xml:space="preserve">SCHEDULE 4 </w:t>
      </w:r>
    </w:p>
    <w:p w14:paraId="7EAB5C30" w14:textId="77777777" w:rsidR="00954071" w:rsidRPr="00954071" w:rsidRDefault="00954071" w:rsidP="00954071">
      <w:pPr>
        <w:spacing w:after="0" w:line="240" w:lineRule="auto"/>
        <w:jc w:val="both"/>
        <w:rPr>
          <w:rFonts w:ascii="Arial" w:eastAsia="Times New Roman" w:hAnsi="Arial" w:cs="Times New Roman"/>
          <w:sz w:val="24"/>
          <w:szCs w:val="24"/>
          <w:lang w:val="en-GB"/>
        </w:rPr>
      </w:pPr>
      <w:r w:rsidRPr="00954071">
        <w:rPr>
          <w:rFonts w:ascii="Arial" w:eastAsia="Times New Roman" w:hAnsi="Arial" w:cs="Times New Roman"/>
          <w:sz w:val="24"/>
          <w:szCs w:val="24"/>
          <w:lang w:val="en-GB"/>
        </w:rPr>
        <w:tab/>
      </w:r>
      <w:r w:rsidRPr="00954071">
        <w:rPr>
          <w:rFonts w:ascii="Arial" w:eastAsia="Times New Roman" w:hAnsi="Arial" w:cs="Times New Roman"/>
          <w:sz w:val="24"/>
          <w:szCs w:val="24"/>
          <w:lang w:val="en-GB"/>
        </w:rPr>
        <w:tab/>
      </w:r>
      <w:r w:rsidRPr="00954071">
        <w:rPr>
          <w:rFonts w:ascii="Arial" w:eastAsia="Times New Roman" w:hAnsi="Arial" w:cs="Times New Roman"/>
          <w:sz w:val="24"/>
          <w:szCs w:val="24"/>
          <w:lang w:val="en-GB"/>
        </w:rPr>
        <w:tab/>
      </w:r>
      <w:r w:rsidRPr="00954071">
        <w:rPr>
          <w:rFonts w:ascii="Arial" w:eastAsia="Times New Roman" w:hAnsi="Arial" w:cs="Times New Roman"/>
          <w:sz w:val="24"/>
          <w:szCs w:val="24"/>
          <w:lang w:val="en-GB"/>
        </w:rPr>
        <w:tab/>
      </w:r>
      <w:r w:rsidRPr="00954071">
        <w:rPr>
          <w:rFonts w:ascii="Arial" w:eastAsia="Times New Roman" w:hAnsi="Arial" w:cs="Times New Roman"/>
          <w:sz w:val="24"/>
          <w:szCs w:val="24"/>
          <w:lang w:val="en-GB"/>
        </w:rPr>
        <w:tab/>
      </w:r>
      <w:r w:rsidRPr="00954071">
        <w:rPr>
          <w:rFonts w:ascii="Arial" w:eastAsia="Times New Roman" w:hAnsi="Arial" w:cs="Times New Roman"/>
          <w:sz w:val="24"/>
          <w:szCs w:val="24"/>
          <w:lang w:val="en-GB"/>
        </w:rPr>
        <w:tab/>
      </w:r>
    </w:p>
    <w:p w14:paraId="0EFCA49D" w14:textId="77777777" w:rsidR="00954071" w:rsidRPr="00954071" w:rsidRDefault="00954071" w:rsidP="00954071">
      <w:pPr>
        <w:keepNext/>
        <w:spacing w:after="0" w:line="240" w:lineRule="auto"/>
        <w:jc w:val="both"/>
        <w:rPr>
          <w:rFonts w:ascii="Arial" w:eastAsia="Times New Roman" w:hAnsi="Arial" w:cs="Arial"/>
          <w:b/>
          <w:lang w:val="en-GB"/>
        </w:rPr>
      </w:pPr>
      <w:r w:rsidRPr="00954071">
        <w:rPr>
          <w:rFonts w:ascii="Arial" w:eastAsia="Times New Roman" w:hAnsi="Arial" w:cs="Arial"/>
          <w:b/>
          <w:lang w:val="en-GB"/>
        </w:rPr>
        <w:t>REASONS FOR THE DETERMINATION &amp; CONSIDERATION OF COMMUNITY VIEWS</w:t>
      </w:r>
    </w:p>
    <w:p w14:paraId="0D43C23A" w14:textId="77777777" w:rsidR="00954071" w:rsidRPr="00954071" w:rsidRDefault="00954071" w:rsidP="00954071">
      <w:pPr>
        <w:keepNext/>
        <w:spacing w:after="0" w:line="240" w:lineRule="auto"/>
        <w:ind w:left="567" w:hanging="567"/>
        <w:jc w:val="both"/>
        <w:rPr>
          <w:rFonts w:ascii="Arial" w:eastAsia="Times New Roman" w:hAnsi="Arial" w:cs="Arial"/>
          <w:lang w:val="en-GB"/>
        </w:rPr>
      </w:pPr>
      <w:r w:rsidRPr="00954071">
        <w:rPr>
          <w:rFonts w:ascii="Arial" w:eastAsia="Times New Roman" w:hAnsi="Arial" w:cs="Arial"/>
          <w:lang w:val="en-GB"/>
        </w:rPr>
        <w:t>The determination decision was reached for the following reasons:</w:t>
      </w:r>
    </w:p>
    <w:p w14:paraId="7B7EDE78" w14:textId="77777777" w:rsidR="00954071" w:rsidRPr="00954071" w:rsidRDefault="00954071" w:rsidP="00954071">
      <w:pPr>
        <w:keepNext/>
        <w:spacing w:after="0" w:line="240" w:lineRule="auto"/>
        <w:ind w:left="567" w:hanging="567"/>
        <w:jc w:val="both"/>
        <w:rPr>
          <w:rFonts w:ascii="Arial" w:eastAsia="Times New Roman" w:hAnsi="Arial" w:cs="Arial"/>
          <w:lang w:val="en-GB"/>
        </w:rPr>
      </w:pPr>
    </w:p>
    <w:p w14:paraId="4D2992A9" w14:textId="77777777" w:rsidR="00954071" w:rsidRPr="00954071" w:rsidRDefault="00954071" w:rsidP="00954071">
      <w:pPr>
        <w:keepNext/>
        <w:numPr>
          <w:ilvl w:val="0"/>
          <w:numId w:val="15"/>
        </w:numPr>
        <w:spacing w:after="0" w:line="240" w:lineRule="auto"/>
        <w:ind w:left="567" w:hanging="567"/>
        <w:contextualSpacing/>
        <w:jc w:val="both"/>
        <w:rPr>
          <w:rFonts w:ascii="Arial" w:eastAsia="Times New Roman" w:hAnsi="Arial" w:cs="Arial"/>
          <w:lang w:val="en-GB"/>
        </w:rPr>
      </w:pPr>
      <w:r w:rsidRPr="00954071">
        <w:rPr>
          <w:rFonts w:ascii="Arial" w:eastAsia="Times New Roman" w:hAnsi="Arial" w:cs="Arial"/>
          <w:lang w:val="en-GB"/>
        </w:rPr>
        <w:t xml:space="preserve">The proposed development, subject to the recommended conditions, is consistent with the objectives of the applicable environmental planning instruments, </w:t>
      </w:r>
      <w:proofErr w:type="gramStart"/>
      <w:r w:rsidRPr="00954071">
        <w:rPr>
          <w:rFonts w:ascii="Arial" w:eastAsia="Times New Roman" w:hAnsi="Arial" w:cs="Arial"/>
          <w:lang w:val="en-GB"/>
        </w:rPr>
        <w:t>being;</w:t>
      </w:r>
      <w:proofErr w:type="gramEnd"/>
      <w:r w:rsidRPr="00954071">
        <w:rPr>
          <w:rFonts w:ascii="Arial" w:eastAsia="Times New Roman" w:hAnsi="Arial" w:cs="Arial"/>
          <w:lang w:val="en-GB"/>
        </w:rPr>
        <w:t xml:space="preserve"> </w:t>
      </w:r>
      <w:r w:rsidRPr="00954071">
        <w:rPr>
          <w:rFonts w:ascii="Arial" w:eastAsia="Times New Roman" w:hAnsi="Arial" w:cs="Arial"/>
          <w:i/>
          <w:lang w:val="en-GB"/>
        </w:rPr>
        <w:t xml:space="preserve">Newcastle Local Environmental Plan 2012 </w:t>
      </w:r>
      <w:r w:rsidRPr="00954071">
        <w:rPr>
          <w:rFonts w:ascii="Arial" w:eastAsia="Times New Roman" w:hAnsi="Arial" w:cs="Arial"/>
          <w:lang w:val="en-GB"/>
        </w:rPr>
        <w:t>and applicable State Environmental Planning Policies.</w:t>
      </w:r>
    </w:p>
    <w:p w14:paraId="4EEC3AFB" w14:textId="77777777" w:rsidR="00954071" w:rsidRPr="00954071" w:rsidRDefault="00954071" w:rsidP="00954071">
      <w:pPr>
        <w:keepNext/>
        <w:numPr>
          <w:ilvl w:val="0"/>
          <w:numId w:val="15"/>
        </w:numPr>
        <w:spacing w:after="0" w:line="240" w:lineRule="auto"/>
        <w:ind w:left="567" w:hanging="567"/>
        <w:contextualSpacing/>
        <w:jc w:val="both"/>
        <w:rPr>
          <w:rFonts w:ascii="Arial" w:eastAsia="Times New Roman" w:hAnsi="Arial" w:cs="Arial"/>
          <w:lang w:val="en-GB"/>
        </w:rPr>
      </w:pPr>
      <w:r w:rsidRPr="00954071">
        <w:rPr>
          <w:rFonts w:ascii="Arial" w:eastAsia="Times New Roman" w:hAnsi="Arial" w:cs="Arial"/>
          <w:lang w:val="en-GB"/>
        </w:rPr>
        <w:t>The proposed development is, subject to the recommended conditions, consistent with the objectives of the Newcastle Development Control Plan 2012.</w:t>
      </w:r>
    </w:p>
    <w:p w14:paraId="579F8400" w14:textId="77777777" w:rsidR="00954071" w:rsidRPr="00954071" w:rsidRDefault="00954071" w:rsidP="00954071">
      <w:pPr>
        <w:keepNext/>
        <w:numPr>
          <w:ilvl w:val="0"/>
          <w:numId w:val="15"/>
        </w:numPr>
        <w:spacing w:after="0" w:line="240" w:lineRule="auto"/>
        <w:ind w:left="567" w:hanging="567"/>
        <w:contextualSpacing/>
        <w:jc w:val="both"/>
        <w:rPr>
          <w:rFonts w:ascii="Arial" w:eastAsia="Times New Roman" w:hAnsi="Arial" w:cs="Arial"/>
          <w:lang w:val="en-GB"/>
        </w:rPr>
      </w:pPr>
      <w:r w:rsidRPr="00954071">
        <w:rPr>
          <w:rFonts w:ascii="Arial" w:eastAsia="Times New Roman" w:hAnsi="Arial" w:cs="Arial"/>
          <w:lang w:val="en-GB"/>
        </w:rPr>
        <w:t xml:space="preserve">The proposed development </w:t>
      </w:r>
      <w:proofErr w:type="gramStart"/>
      <w:r w:rsidRPr="00954071">
        <w:rPr>
          <w:rFonts w:ascii="Arial" w:eastAsia="Times New Roman" w:hAnsi="Arial" w:cs="Arial"/>
          <w:lang w:val="en-GB"/>
        </w:rPr>
        <w:t>is considered to be</w:t>
      </w:r>
      <w:proofErr w:type="gramEnd"/>
      <w:r w:rsidRPr="00954071">
        <w:rPr>
          <w:rFonts w:ascii="Arial" w:eastAsia="Times New Roman" w:hAnsi="Arial" w:cs="Arial"/>
          <w:lang w:val="en-GB"/>
        </w:rPr>
        <w:t xml:space="preserve"> of an appropriate scale and form for the site and the character of the locality.</w:t>
      </w:r>
    </w:p>
    <w:p w14:paraId="1D97E585" w14:textId="77777777" w:rsidR="00954071" w:rsidRPr="00954071" w:rsidRDefault="00954071" w:rsidP="00954071">
      <w:pPr>
        <w:keepNext/>
        <w:numPr>
          <w:ilvl w:val="0"/>
          <w:numId w:val="15"/>
        </w:numPr>
        <w:spacing w:after="0" w:line="240" w:lineRule="auto"/>
        <w:ind w:left="567" w:hanging="567"/>
        <w:contextualSpacing/>
        <w:jc w:val="both"/>
        <w:rPr>
          <w:rFonts w:ascii="Arial" w:eastAsia="Times New Roman" w:hAnsi="Arial" w:cs="Arial"/>
          <w:lang w:val="en-GB"/>
        </w:rPr>
      </w:pPr>
      <w:r w:rsidRPr="00954071">
        <w:rPr>
          <w:rFonts w:ascii="Arial" w:eastAsia="Times New Roman" w:hAnsi="Arial" w:cs="Arial"/>
          <w:lang w:val="en-GB"/>
        </w:rPr>
        <w:t>The proposed development, subject to the recommended conditions, will not result in unacceptable adverse impacts upon the natural or built environments.</w:t>
      </w:r>
    </w:p>
    <w:p w14:paraId="674CD9E9" w14:textId="77777777" w:rsidR="00954071" w:rsidRPr="00954071" w:rsidRDefault="00954071" w:rsidP="00954071">
      <w:pPr>
        <w:keepNext/>
        <w:numPr>
          <w:ilvl w:val="0"/>
          <w:numId w:val="15"/>
        </w:numPr>
        <w:spacing w:after="0" w:line="240" w:lineRule="auto"/>
        <w:ind w:left="567" w:hanging="567"/>
        <w:contextualSpacing/>
        <w:jc w:val="both"/>
        <w:rPr>
          <w:rFonts w:ascii="Arial" w:eastAsia="Times New Roman" w:hAnsi="Arial" w:cs="Arial"/>
          <w:lang w:val="en-GB"/>
        </w:rPr>
      </w:pPr>
      <w:r w:rsidRPr="00954071">
        <w:rPr>
          <w:rFonts w:ascii="Arial" w:eastAsia="Times New Roman" w:hAnsi="Arial" w:cs="Arial"/>
          <w:lang w:val="en-GB"/>
        </w:rPr>
        <w:t xml:space="preserve">The proposed development is a suitable and planned use of the site and its approval is within the public interest. </w:t>
      </w:r>
    </w:p>
    <w:p w14:paraId="0A509B23" w14:textId="77777777" w:rsidR="00954071" w:rsidRPr="00954071" w:rsidRDefault="00954071" w:rsidP="00954071">
      <w:pPr>
        <w:keepNext/>
        <w:numPr>
          <w:ilvl w:val="0"/>
          <w:numId w:val="15"/>
        </w:numPr>
        <w:spacing w:after="0" w:line="240" w:lineRule="auto"/>
        <w:ind w:left="567" w:hanging="567"/>
        <w:contextualSpacing/>
        <w:jc w:val="both"/>
        <w:rPr>
          <w:rFonts w:ascii="Arial" w:eastAsia="Times New Roman" w:hAnsi="Arial" w:cs="Arial"/>
          <w:lang w:val="en-GB"/>
        </w:rPr>
      </w:pPr>
      <w:r w:rsidRPr="00954071">
        <w:rPr>
          <w:rFonts w:ascii="Arial" w:eastAsia="Times New Roman" w:hAnsi="Arial" w:cs="Arial"/>
          <w:lang w:val="en-GB" w:eastAsia="en-AU"/>
        </w:rPr>
        <w:t xml:space="preserve">proposed development standard variation made under Clause 4.6 of the </w:t>
      </w:r>
      <w:r w:rsidRPr="00954071">
        <w:rPr>
          <w:rFonts w:ascii="Arial" w:eastAsia="Times New Roman" w:hAnsi="Arial" w:cs="Arial"/>
          <w:i/>
          <w:iCs/>
          <w:lang w:val="en-GB" w:eastAsia="en-AU"/>
        </w:rPr>
        <w:t>Newcastle Local Environmental Plan 2012</w:t>
      </w:r>
      <w:r w:rsidRPr="00954071">
        <w:rPr>
          <w:rFonts w:ascii="Arial" w:eastAsia="Times New Roman" w:hAnsi="Arial" w:cs="Arial"/>
          <w:lang w:val="en-GB" w:eastAsia="en-AU"/>
        </w:rPr>
        <w:t xml:space="preserve"> has considered and accepted.  The proposed building height variation is considered acceptable in the </w:t>
      </w:r>
      <w:proofErr w:type="gramStart"/>
      <w:r w:rsidRPr="00954071">
        <w:rPr>
          <w:rFonts w:ascii="Arial" w:eastAsia="Times New Roman" w:hAnsi="Arial" w:cs="Arial"/>
          <w:lang w:val="en-GB" w:eastAsia="en-AU"/>
        </w:rPr>
        <w:t>particular circumstances</w:t>
      </w:r>
      <w:proofErr w:type="gramEnd"/>
      <w:r w:rsidRPr="00954071">
        <w:rPr>
          <w:rFonts w:ascii="Arial" w:eastAsia="Times New Roman" w:hAnsi="Arial" w:cs="Arial"/>
          <w:lang w:val="en-GB" w:eastAsia="en-AU"/>
        </w:rPr>
        <w:t xml:space="preserve"> of this case.</w:t>
      </w:r>
    </w:p>
    <w:p w14:paraId="515C38DF" w14:textId="77777777" w:rsidR="00954071" w:rsidRPr="00954071" w:rsidRDefault="00954071" w:rsidP="00954071">
      <w:pPr>
        <w:keepNext/>
        <w:numPr>
          <w:ilvl w:val="0"/>
          <w:numId w:val="15"/>
        </w:numPr>
        <w:spacing w:after="0" w:line="240" w:lineRule="auto"/>
        <w:ind w:left="567" w:hanging="567"/>
        <w:contextualSpacing/>
        <w:jc w:val="both"/>
        <w:rPr>
          <w:rFonts w:ascii="Arial" w:eastAsia="Times New Roman" w:hAnsi="Arial" w:cs="Arial"/>
          <w:lang w:val="en-GB"/>
        </w:rPr>
      </w:pPr>
      <w:r w:rsidRPr="00954071">
        <w:rPr>
          <w:rFonts w:ascii="Arial" w:eastAsia="Times New Roman" w:hAnsi="Arial" w:cs="Arial"/>
          <w:lang w:val="en-GB" w:eastAsia="en-AU"/>
        </w:rPr>
        <w:t xml:space="preserve">Issues raised in a submission have been </w:t>
      </w:r>
      <w:proofErr w:type="gramStart"/>
      <w:r w:rsidRPr="00954071">
        <w:rPr>
          <w:rFonts w:ascii="Arial" w:eastAsia="Times New Roman" w:hAnsi="Arial" w:cs="Arial"/>
          <w:lang w:val="en-GB" w:eastAsia="en-AU"/>
        </w:rPr>
        <w:t>taken into account</w:t>
      </w:r>
      <w:proofErr w:type="gramEnd"/>
      <w:r w:rsidRPr="00954071">
        <w:rPr>
          <w:rFonts w:ascii="Arial" w:eastAsia="Times New Roman" w:hAnsi="Arial" w:cs="Arial"/>
          <w:lang w:val="en-GB" w:eastAsia="en-AU"/>
        </w:rPr>
        <w:t xml:space="preserve"> in the assessment report.</w:t>
      </w:r>
    </w:p>
    <w:p w14:paraId="59FEB4D4" w14:textId="77777777" w:rsidR="00954071" w:rsidRPr="00954071" w:rsidRDefault="00954071" w:rsidP="00954071">
      <w:pPr>
        <w:spacing w:after="0" w:line="240" w:lineRule="auto"/>
        <w:ind w:right="-8"/>
        <w:jc w:val="both"/>
        <w:rPr>
          <w:rFonts w:ascii="Arial" w:eastAsia="Times New Roman" w:hAnsi="Arial" w:cs="Times New Roman"/>
          <w:lang w:val="en-GB"/>
        </w:rPr>
      </w:pPr>
    </w:p>
    <w:p w14:paraId="1B6BFF7C" w14:textId="77777777" w:rsidR="00954071" w:rsidRPr="00954071" w:rsidRDefault="00954071" w:rsidP="00954071">
      <w:pPr>
        <w:keepNext/>
        <w:spacing w:after="0" w:line="240" w:lineRule="auto"/>
        <w:ind w:left="567" w:hanging="567"/>
        <w:jc w:val="both"/>
        <w:rPr>
          <w:rFonts w:ascii="Arial" w:eastAsia="Times New Roman" w:hAnsi="Arial" w:cs="Arial"/>
          <w:b/>
          <w:lang w:val="en-GB"/>
        </w:rPr>
      </w:pPr>
      <w:r w:rsidRPr="00954071">
        <w:rPr>
          <w:rFonts w:ascii="Arial" w:eastAsia="Times New Roman" w:hAnsi="Arial" w:cs="Arial"/>
          <w:b/>
          <w:lang w:val="en-GB"/>
        </w:rPr>
        <w:t>REASONS WHY THE CONDITIONS HAVE BEEN IMPOSED</w:t>
      </w:r>
    </w:p>
    <w:p w14:paraId="1935030E" w14:textId="77777777" w:rsidR="00954071" w:rsidRPr="00954071" w:rsidRDefault="00954071" w:rsidP="00954071">
      <w:pPr>
        <w:keepNext/>
        <w:spacing w:after="0" w:line="240" w:lineRule="auto"/>
        <w:jc w:val="both"/>
        <w:rPr>
          <w:rFonts w:ascii="Arial" w:eastAsia="Times New Roman" w:hAnsi="Arial" w:cs="Arial"/>
          <w:lang w:val="en-GB"/>
        </w:rPr>
      </w:pPr>
      <w:r w:rsidRPr="00954071">
        <w:rPr>
          <w:rFonts w:ascii="Arial" w:eastAsia="Times New Roman" w:hAnsi="Arial" w:cs="Arial"/>
          <w:lang w:val="en-GB"/>
        </w:rPr>
        <w:t>The following conditions are applied to:</w:t>
      </w:r>
    </w:p>
    <w:p w14:paraId="21C2DCBF" w14:textId="77777777" w:rsidR="00954071" w:rsidRPr="00954071" w:rsidRDefault="00954071" w:rsidP="00954071">
      <w:pPr>
        <w:keepNext/>
        <w:spacing w:after="0" w:line="240" w:lineRule="auto"/>
        <w:jc w:val="both"/>
        <w:rPr>
          <w:rFonts w:ascii="Arial" w:eastAsia="Times New Roman" w:hAnsi="Arial" w:cs="Arial"/>
          <w:lang w:val="en-GB"/>
        </w:rPr>
      </w:pPr>
    </w:p>
    <w:p w14:paraId="4B9B48C1" w14:textId="77777777" w:rsidR="00954071" w:rsidRPr="00954071" w:rsidRDefault="00954071" w:rsidP="00954071">
      <w:pPr>
        <w:keepNext/>
        <w:numPr>
          <w:ilvl w:val="0"/>
          <w:numId w:val="16"/>
        </w:numPr>
        <w:spacing w:after="0" w:line="240" w:lineRule="auto"/>
        <w:ind w:left="567" w:hanging="567"/>
        <w:jc w:val="both"/>
        <w:rPr>
          <w:rFonts w:ascii="Arial" w:eastAsia="Times New Roman" w:hAnsi="Arial" w:cs="Arial"/>
          <w:lang w:val="en-GB"/>
        </w:rPr>
      </w:pPr>
      <w:r w:rsidRPr="00954071">
        <w:rPr>
          <w:rFonts w:ascii="Arial" w:eastAsia="Times New Roman" w:hAnsi="Arial" w:cs="Arial"/>
          <w:lang w:val="en-GB"/>
        </w:rPr>
        <w:t xml:space="preserve">Confirm and clarify the terms of Council’s </w:t>
      </w:r>
      <w:proofErr w:type="gramStart"/>
      <w:r w:rsidRPr="00954071">
        <w:rPr>
          <w:rFonts w:ascii="Arial" w:eastAsia="Times New Roman" w:hAnsi="Arial" w:cs="Arial"/>
          <w:lang w:val="en-GB"/>
        </w:rPr>
        <w:t>determination;</w:t>
      </w:r>
      <w:proofErr w:type="gramEnd"/>
    </w:p>
    <w:p w14:paraId="1F42E4E3" w14:textId="77777777" w:rsidR="00954071" w:rsidRPr="00954071" w:rsidRDefault="00954071" w:rsidP="00954071">
      <w:pPr>
        <w:keepNext/>
        <w:numPr>
          <w:ilvl w:val="0"/>
          <w:numId w:val="16"/>
        </w:numPr>
        <w:spacing w:after="0" w:line="240" w:lineRule="auto"/>
        <w:ind w:left="567" w:hanging="567"/>
        <w:jc w:val="both"/>
        <w:rPr>
          <w:rFonts w:ascii="Arial" w:eastAsia="Times New Roman" w:hAnsi="Arial" w:cs="Arial"/>
          <w:lang w:val="en-GB"/>
        </w:rPr>
      </w:pPr>
      <w:r w:rsidRPr="00954071">
        <w:rPr>
          <w:rFonts w:ascii="Arial" w:eastAsia="Times New Roman" w:hAnsi="Arial" w:cs="Arial"/>
          <w:lang w:val="en-GB"/>
        </w:rPr>
        <w:t xml:space="preserve">Identify modifications and additional requirements that will result in improved compliance, development and environmental </w:t>
      </w:r>
      <w:proofErr w:type="gramStart"/>
      <w:r w:rsidRPr="00954071">
        <w:rPr>
          <w:rFonts w:ascii="Arial" w:eastAsia="Times New Roman" w:hAnsi="Arial" w:cs="Arial"/>
          <w:lang w:val="en-GB"/>
        </w:rPr>
        <w:t>outcomes;</w:t>
      </w:r>
      <w:proofErr w:type="gramEnd"/>
    </w:p>
    <w:p w14:paraId="6453AAF6" w14:textId="77777777" w:rsidR="00954071" w:rsidRPr="00954071" w:rsidRDefault="00954071" w:rsidP="00954071">
      <w:pPr>
        <w:keepNext/>
        <w:numPr>
          <w:ilvl w:val="0"/>
          <w:numId w:val="16"/>
        </w:numPr>
        <w:spacing w:after="0" w:line="240" w:lineRule="auto"/>
        <w:ind w:left="567" w:hanging="567"/>
        <w:jc w:val="both"/>
        <w:rPr>
          <w:rFonts w:ascii="Arial" w:eastAsia="Times New Roman" w:hAnsi="Arial" w:cs="Arial"/>
          <w:lang w:val="en-GB"/>
        </w:rPr>
      </w:pPr>
      <w:r w:rsidRPr="00954071">
        <w:rPr>
          <w:rFonts w:ascii="Arial" w:eastAsia="Times New Roman" w:hAnsi="Arial" w:cs="Arial"/>
          <w:lang w:val="en-GB"/>
        </w:rPr>
        <w:t xml:space="preserve">Prevent, minimise, and/or offset adverse environmental impacts including economic and social </w:t>
      </w:r>
      <w:proofErr w:type="gramStart"/>
      <w:r w:rsidRPr="00954071">
        <w:rPr>
          <w:rFonts w:ascii="Arial" w:eastAsia="Times New Roman" w:hAnsi="Arial" w:cs="Arial"/>
          <w:lang w:val="en-GB"/>
        </w:rPr>
        <w:t>impacts;</w:t>
      </w:r>
      <w:proofErr w:type="gramEnd"/>
    </w:p>
    <w:p w14:paraId="78D278AE" w14:textId="77777777" w:rsidR="00954071" w:rsidRPr="00954071" w:rsidRDefault="00954071" w:rsidP="00954071">
      <w:pPr>
        <w:spacing w:after="0" w:line="240" w:lineRule="auto"/>
        <w:ind w:left="709" w:right="-8" w:hanging="709"/>
        <w:jc w:val="both"/>
        <w:rPr>
          <w:rFonts w:ascii="Arial" w:eastAsia="Times New Roman" w:hAnsi="Arial" w:cs="Times New Roman"/>
          <w:lang w:val="en-GB"/>
        </w:rPr>
      </w:pPr>
    </w:p>
    <w:p w14:paraId="3D6C98D5" w14:textId="77777777" w:rsidR="00954071" w:rsidRPr="00954071" w:rsidRDefault="00954071" w:rsidP="00954071">
      <w:pPr>
        <w:spacing w:after="0" w:line="240" w:lineRule="auto"/>
        <w:jc w:val="center"/>
        <w:rPr>
          <w:rFonts w:ascii="Arial" w:eastAsia="Times New Roman" w:hAnsi="Arial" w:cs="Times New Roman"/>
          <w:b/>
          <w:caps/>
          <w:lang w:val="en-GB"/>
        </w:rPr>
      </w:pPr>
    </w:p>
    <w:p w14:paraId="0A2FF355" w14:textId="433EC51D" w:rsidR="00954071" w:rsidRPr="003D7491" w:rsidRDefault="003D7491" w:rsidP="00954071">
      <w:pPr>
        <w:spacing w:after="0" w:line="240" w:lineRule="auto"/>
        <w:jc w:val="both"/>
        <w:rPr>
          <w:rFonts w:ascii="Arial" w:eastAsia="Times New Roman" w:hAnsi="Arial" w:cs="Times New Roman"/>
          <w:b/>
          <w:bCs/>
          <w:i/>
          <w:iCs/>
          <w:lang w:val="en-GB"/>
        </w:rPr>
      </w:pPr>
      <w:r w:rsidRPr="003D7491">
        <w:rPr>
          <w:rFonts w:ascii="Arial" w:eastAsia="Times New Roman" w:hAnsi="Arial" w:cs="Times New Roman"/>
          <w:b/>
          <w:bCs/>
          <w:i/>
          <w:iCs/>
          <w:lang w:val="en-GB"/>
        </w:rPr>
        <w:t>Amended on the 14 April 2021</w:t>
      </w:r>
    </w:p>
    <w:p w14:paraId="6C96B016" w14:textId="77777777" w:rsidR="00954071" w:rsidRPr="00954071" w:rsidRDefault="00954071" w:rsidP="00954071">
      <w:pPr>
        <w:spacing w:after="0" w:line="240" w:lineRule="auto"/>
        <w:jc w:val="both"/>
        <w:rPr>
          <w:rFonts w:ascii="Arial" w:eastAsia="Times New Roman" w:hAnsi="Arial" w:cs="Times New Roman"/>
          <w:lang w:val="en-GB"/>
        </w:rPr>
      </w:pPr>
    </w:p>
    <w:p w14:paraId="6BEE1C46" w14:textId="77777777" w:rsidR="00954071" w:rsidRPr="00954071" w:rsidRDefault="00954071" w:rsidP="00954071">
      <w:pPr>
        <w:spacing w:after="0" w:line="240" w:lineRule="auto"/>
        <w:jc w:val="both"/>
        <w:rPr>
          <w:rFonts w:ascii="Arial" w:eastAsia="Times New Roman" w:hAnsi="Arial" w:cs="Times New Roman"/>
          <w:lang w:val="en-GB"/>
        </w:rPr>
      </w:pPr>
    </w:p>
    <w:p w14:paraId="28BF9301" w14:textId="77777777" w:rsidR="00954071" w:rsidRPr="00954071" w:rsidRDefault="00954071" w:rsidP="00954071">
      <w:pPr>
        <w:spacing w:after="0" w:line="240" w:lineRule="auto"/>
        <w:jc w:val="both"/>
        <w:rPr>
          <w:rFonts w:ascii="Arial" w:eastAsia="Times New Roman" w:hAnsi="Arial" w:cs="Times New Roman"/>
          <w:lang w:val="en-GB"/>
        </w:rPr>
      </w:pPr>
    </w:p>
    <w:p w14:paraId="587764A7" w14:textId="77777777" w:rsidR="00954071" w:rsidRPr="00954071" w:rsidRDefault="00954071" w:rsidP="00954071">
      <w:pPr>
        <w:spacing w:after="0" w:line="240" w:lineRule="auto"/>
        <w:jc w:val="both"/>
        <w:rPr>
          <w:rFonts w:ascii="Arial" w:eastAsia="Times New Roman" w:hAnsi="Arial" w:cs="Times New Roman"/>
          <w:lang w:val="en-GB"/>
        </w:rPr>
      </w:pPr>
    </w:p>
    <w:p w14:paraId="775D4BF5" w14:textId="77777777" w:rsidR="00954071" w:rsidRPr="00954071" w:rsidRDefault="00954071" w:rsidP="00954071">
      <w:pPr>
        <w:spacing w:after="0" w:line="240" w:lineRule="auto"/>
        <w:jc w:val="both"/>
        <w:rPr>
          <w:rFonts w:ascii="Arial" w:eastAsia="Times New Roman" w:hAnsi="Arial" w:cs="Times New Roman"/>
          <w:lang w:val="en-GB"/>
        </w:rPr>
      </w:pPr>
    </w:p>
    <w:p w14:paraId="5137E86B" w14:textId="77777777" w:rsidR="00954071" w:rsidRPr="00954071" w:rsidRDefault="00954071" w:rsidP="00954071">
      <w:pPr>
        <w:spacing w:after="0" w:line="240" w:lineRule="auto"/>
        <w:jc w:val="both"/>
        <w:rPr>
          <w:rFonts w:ascii="Arial" w:eastAsia="Times New Roman" w:hAnsi="Arial" w:cs="Times New Roman"/>
          <w:lang w:val="en-GB"/>
        </w:rPr>
      </w:pPr>
    </w:p>
    <w:p w14:paraId="68DC38CB" w14:textId="77777777" w:rsidR="00954071" w:rsidRPr="00954071" w:rsidRDefault="00954071" w:rsidP="00954071">
      <w:pPr>
        <w:spacing w:after="0" w:line="240" w:lineRule="auto"/>
        <w:jc w:val="both"/>
        <w:rPr>
          <w:rFonts w:ascii="Arial" w:eastAsia="Times New Roman" w:hAnsi="Arial" w:cs="Times New Roman"/>
          <w:lang w:val="en-GB"/>
        </w:rPr>
      </w:pPr>
    </w:p>
    <w:p w14:paraId="637BC179" w14:textId="77777777" w:rsidR="00954071" w:rsidRPr="00954071" w:rsidRDefault="00954071" w:rsidP="00954071">
      <w:pPr>
        <w:spacing w:after="0" w:line="240" w:lineRule="auto"/>
        <w:jc w:val="both"/>
        <w:rPr>
          <w:rFonts w:ascii="Arial" w:eastAsia="Times New Roman" w:hAnsi="Arial" w:cs="Times New Roman"/>
          <w:lang w:val="en-GB"/>
        </w:rPr>
      </w:pPr>
    </w:p>
    <w:p w14:paraId="1DBA3738" w14:textId="77777777" w:rsidR="00954071" w:rsidRPr="00954071" w:rsidRDefault="00954071" w:rsidP="00954071">
      <w:pPr>
        <w:spacing w:after="0" w:line="240" w:lineRule="auto"/>
        <w:jc w:val="both"/>
        <w:rPr>
          <w:rFonts w:ascii="Arial" w:eastAsia="Times New Roman" w:hAnsi="Arial" w:cs="Times New Roman"/>
          <w:lang w:val="en-GB"/>
        </w:rPr>
      </w:pPr>
    </w:p>
    <w:p w14:paraId="0BE52747" w14:textId="77777777" w:rsidR="00954071" w:rsidRPr="00954071" w:rsidRDefault="00954071" w:rsidP="00954071">
      <w:pPr>
        <w:spacing w:after="0" w:line="240" w:lineRule="auto"/>
        <w:jc w:val="both"/>
        <w:rPr>
          <w:rFonts w:ascii="Arial" w:eastAsia="Times New Roman" w:hAnsi="Arial" w:cs="Times New Roman"/>
          <w:lang w:val="en-GB"/>
        </w:rPr>
      </w:pPr>
    </w:p>
    <w:p w14:paraId="712090A7" w14:textId="77777777" w:rsidR="00954071" w:rsidRPr="00954071" w:rsidRDefault="00954071" w:rsidP="00954071">
      <w:pPr>
        <w:spacing w:after="0" w:line="240" w:lineRule="auto"/>
        <w:jc w:val="both"/>
        <w:rPr>
          <w:rFonts w:ascii="Arial" w:eastAsia="Times New Roman" w:hAnsi="Arial" w:cs="Times New Roman"/>
          <w:lang w:val="en-GB"/>
        </w:rPr>
      </w:pPr>
    </w:p>
    <w:p w14:paraId="095A49E9" w14:textId="77777777" w:rsidR="00954071" w:rsidRPr="00954071" w:rsidRDefault="00954071" w:rsidP="00954071">
      <w:pPr>
        <w:spacing w:after="0" w:line="240" w:lineRule="auto"/>
        <w:jc w:val="both"/>
        <w:rPr>
          <w:rFonts w:ascii="Arial" w:eastAsia="Times New Roman" w:hAnsi="Arial" w:cs="Times New Roman"/>
          <w:lang w:val="en-GB"/>
        </w:rPr>
      </w:pPr>
    </w:p>
    <w:p w14:paraId="67D23134" w14:textId="77777777" w:rsidR="00954071" w:rsidRPr="00954071" w:rsidRDefault="00954071" w:rsidP="00954071">
      <w:pPr>
        <w:spacing w:after="0" w:line="240" w:lineRule="auto"/>
        <w:jc w:val="both"/>
        <w:rPr>
          <w:rFonts w:ascii="Arial" w:eastAsia="Times New Roman" w:hAnsi="Arial" w:cs="Times New Roman"/>
          <w:lang w:val="en-GB"/>
        </w:rPr>
      </w:pPr>
    </w:p>
    <w:p w14:paraId="05B695A0" w14:textId="77777777" w:rsidR="00954071" w:rsidRPr="00954071" w:rsidRDefault="00954071" w:rsidP="00954071">
      <w:pPr>
        <w:spacing w:after="0" w:line="240" w:lineRule="auto"/>
        <w:jc w:val="both"/>
        <w:rPr>
          <w:rFonts w:ascii="Arial" w:eastAsia="Times New Roman" w:hAnsi="Arial" w:cs="Times New Roman"/>
          <w:lang w:val="en-GB"/>
        </w:rPr>
      </w:pPr>
    </w:p>
    <w:p w14:paraId="4896C6A8" w14:textId="77777777" w:rsidR="00954071" w:rsidRPr="00954071" w:rsidRDefault="00954071" w:rsidP="00954071">
      <w:pPr>
        <w:spacing w:after="0" w:line="240" w:lineRule="auto"/>
        <w:jc w:val="both"/>
        <w:rPr>
          <w:rFonts w:ascii="Arial" w:eastAsia="Times New Roman" w:hAnsi="Arial" w:cs="Times New Roman"/>
          <w:lang w:val="en-GB"/>
        </w:rPr>
      </w:pPr>
    </w:p>
    <w:p w14:paraId="5B500953" w14:textId="77777777" w:rsidR="00954071" w:rsidRPr="00954071" w:rsidRDefault="00954071" w:rsidP="00954071">
      <w:pPr>
        <w:spacing w:after="0" w:line="240" w:lineRule="auto"/>
        <w:jc w:val="both"/>
        <w:rPr>
          <w:rFonts w:ascii="Arial" w:eastAsia="Times New Roman" w:hAnsi="Arial" w:cs="Times New Roman"/>
          <w:lang w:val="en-GB"/>
        </w:rPr>
      </w:pPr>
    </w:p>
    <w:p w14:paraId="28829D61" w14:textId="77777777" w:rsidR="00954071" w:rsidRPr="00954071" w:rsidRDefault="00954071" w:rsidP="00954071">
      <w:pPr>
        <w:spacing w:after="0" w:line="240" w:lineRule="auto"/>
        <w:jc w:val="both"/>
        <w:rPr>
          <w:rFonts w:ascii="Arial" w:eastAsia="Times New Roman" w:hAnsi="Arial" w:cs="Times New Roman"/>
          <w:lang w:val="en-GB"/>
        </w:rPr>
      </w:pPr>
    </w:p>
    <w:p w14:paraId="33716B3E" w14:textId="77777777" w:rsidR="00872DC9" w:rsidRDefault="00872DC9"/>
    <w:sectPr w:rsidR="00872D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02C83"/>
    <w:multiLevelType w:val="hybridMultilevel"/>
    <w:tmpl w:val="F854606E"/>
    <w:lvl w:ilvl="0" w:tplc="E6CA7D2C">
      <w:start w:val="1"/>
      <w:numFmt w:val="decimal"/>
      <w:pStyle w:val="Footer"/>
      <w:lvlText w:val="%1."/>
      <w:lvlJc w:val="left"/>
      <w:pPr>
        <w:ind w:left="360" w:hanging="360"/>
      </w:pPr>
      <w:rPr>
        <w:color w:val="auto"/>
      </w:rPr>
    </w:lvl>
    <w:lvl w:ilvl="1" w:tplc="0C090019">
      <w:start w:val="1"/>
      <w:numFmt w:val="lowerLetter"/>
      <w:lvlText w:val="%2."/>
      <w:lvlJc w:val="left"/>
      <w:pPr>
        <w:ind w:left="1440" w:hanging="360"/>
      </w:pPr>
    </w:lvl>
    <w:lvl w:ilvl="2" w:tplc="5D888F80">
      <w:start w:val="1"/>
      <w:numFmt w:val="lowerLetter"/>
      <w:lvlText w:val="%3)"/>
      <w:lvlJc w:val="left"/>
      <w:pPr>
        <w:ind w:left="2540" w:hanging="56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24C85200"/>
    <w:multiLevelType w:val="hybridMultilevel"/>
    <w:tmpl w:val="009E02F8"/>
    <w:lvl w:ilvl="0" w:tplc="22E6423C">
      <w:start w:val="3"/>
      <w:numFmt w:val="decimal"/>
      <w:lvlText w:val="%1."/>
      <w:lvlJc w:val="left"/>
      <w:pPr>
        <w:ind w:left="567" w:hanging="567"/>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7FE6926"/>
    <w:multiLevelType w:val="hybridMultilevel"/>
    <w:tmpl w:val="0E72ABDA"/>
    <w:lvl w:ilvl="0" w:tplc="4EAC9FA0">
      <w:start w:val="1"/>
      <w:numFmt w:val="decimal"/>
      <w:pStyle w:val="NumberConditionsStyle"/>
      <w:lvlText w:val="%1."/>
      <w:lvlJc w:val="left"/>
      <w:pPr>
        <w:ind w:left="644" w:hanging="360"/>
      </w:pPr>
      <w:rPr>
        <w:b w:val="0"/>
        <w:bCs w:val="0"/>
        <w:strike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C40FF2"/>
    <w:multiLevelType w:val="hybridMultilevel"/>
    <w:tmpl w:val="B09E3A34"/>
    <w:lvl w:ilvl="0" w:tplc="7C24F4D4">
      <w:start w:val="1"/>
      <w:numFmt w:val="decimal"/>
      <w:lvlText w:val="%1."/>
      <w:lvlJc w:val="left"/>
      <w:pPr>
        <w:tabs>
          <w:tab w:val="num" w:pos="360"/>
        </w:tabs>
        <w:ind w:left="360" w:hanging="360"/>
      </w:pPr>
      <w:rPr>
        <w:b/>
        <w:i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 w15:restartNumberingAfterBreak="0">
    <w:nsid w:val="2B8B3490"/>
    <w:multiLevelType w:val="hybridMultilevel"/>
    <w:tmpl w:val="A5D8C3C2"/>
    <w:lvl w:ilvl="0" w:tplc="37503EFC">
      <w:start w:val="1"/>
      <w:numFmt w:val="decimal"/>
      <w:pStyle w:val="ProClaimNumbering"/>
      <w:lvlText w:val="%1."/>
      <w:lvlJc w:val="left"/>
      <w:pPr>
        <w:tabs>
          <w:tab w:val="num" w:pos="510"/>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E577B32"/>
    <w:multiLevelType w:val="singleLevel"/>
    <w:tmpl w:val="0C090019"/>
    <w:lvl w:ilvl="0">
      <w:start w:val="1"/>
      <w:numFmt w:val="lowerLetter"/>
      <w:lvlText w:val="(%1)"/>
      <w:lvlJc w:val="left"/>
      <w:pPr>
        <w:tabs>
          <w:tab w:val="num" w:pos="360"/>
        </w:tabs>
        <w:ind w:left="360" w:hanging="360"/>
      </w:pPr>
    </w:lvl>
  </w:abstractNum>
  <w:abstractNum w:abstractNumId="6" w15:restartNumberingAfterBreak="0">
    <w:nsid w:val="30C12AF6"/>
    <w:multiLevelType w:val="hybridMultilevel"/>
    <w:tmpl w:val="CA2A4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544118"/>
    <w:multiLevelType w:val="hybridMultilevel"/>
    <w:tmpl w:val="8C7C0E12"/>
    <w:lvl w:ilvl="0" w:tplc="82184CD4">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26383E"/>
    <w:multiLevelType w:val="singleLevel"/>
    <w:tmpl w:val="EB362D8E"/>
    <w:lvl w:ilvl="0">
      <w:start w:val="1"/>
      <w:numFmt w:val="lowerLetter"/>
      <w:lvlText w:val="(%1)"/>
      <w:lvlJc w:val="left"/>
      <w:pPr>
        <w:tabs>
          <w:tab w:val="num" w:pos="957"/>
        </w:tabs>
        <w:ind w:left="957" w:hanging="390"/>
      </w:pPr>
    </w:lvl>
  </w:abstractNum>
  <w:abstractNum w:abstractNumId="9" w15:restartNumberingAfterBreak="0">
    <w:nsid w:val="48BC0DED"/>
    <w:multiLevelType w:val="hybridMultilevel"/>
    <w:tmpl w:val="FA9E4CFA"/>
    <w:lvl w:ilvl="0" w:tplc="0C090015">
      <w:start w:val="1"/>
      <w:numFmt w:val="upp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0" w15:restartNumberingAfterBreak="0">
    <w:nsid w:val="51F20698"/>
    <w:multiLevelType w:val="hybridMultilevel"/>
    <w:tmpl w:val="48BCB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037F44"/>
    <w:multiLevelType w:val="hybridMultilevel"/>
    <w:tmpl w:val="488445D8"/>
    <w:lvl w:ilvl="0" w:tplc="0C09001B">
      <w:start w:val="1"/>
      <w:numFmt w:val="lowerRoman"/>
      <w:lvlText w:val="%1."/>
      <w:lvlJc w:val="righ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12" w15:restartNumberingAfterBreak="0">
    <w:nsid w:val="5A314AC6"/>
    <w:multiLevelType w:val="hybridMultilevel"/>
    <w:tmpl w:val="9452B9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6B7CF5"/>
    <w:multiLevelType w:val="hybridMultilevel"/>
    <w:tmpl w:val="E0165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9738D6"/>
    <w:multiLevelType w:val="hybridMultilevel"/>
    <w:tmpl w:val="41362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9641C9"/>
    <w:multiLevelType w:val="hybridMultilevel"/>
    <w:tmpl w:val="002A8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1BA4B30"/>
    <w:multiLevelType w:val="hybridMultilevel"/>
    <w:tmpl w:val="DA9053B4"/>
    <w:lvl w:ilvl="0" w:tplc="0C090001">
      <w:start w:val="1"/>
      <w:numFmt w:val="bullet"/>
      <w:lvlText w:val=""/>
      <w:lvlJc w:val="left"/>
      <w:pPr>
        <w:tabs>
          <w:tab w:val="num" w:pos="1004"/>
        </w:tabs>
        <w:ind w:left="1004" w:hanging="72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1C57326"/>
    <w:multiLevelType w:val="hybridMultilevel"/>
    <w:tmpl w:val="544AF7D0"/>
    <w:lvl w:ilvl="0" w:tplc="67DCC2F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790A3CF5"/>
    <w:multiLevelType w:val="singleLevel"/>
    <w:tmpl w:val="7C24F4D4"/>
    <w:lvl w:ilvl="0">
      <w:start w:val="1"/>
      <w:numFmt w:val="decimal"/>
      <w:lvlText w:val="%1."/>
      <w:lvlJc w:val="left"/>
      <w:pPr>
        <w:tabs>
          <w:tab w:val="num" w:pos="360"/>
        </w:tabs>
        <w:ind w:left="360" w:hanging="360"/>
      </w:pPr>
      <w:rPr>
        <w:b/>
        <w:i w:val="0"/>
      </w:rPr>
    </w:lvl>
  </w:abstractNum>
  <w:num w:numId="1">
    <w:abstractNumId w:val="4"/>
  </w:num>
  <w:num w:numId="2">
    <w:abstractNumId w:val="13"/>
  </w:num>
  <w:num w:numId="3">
    <w:abstractNumId w:val="16"/>
  </w:num>
  <w:num w:numId="4">
    <w:abstractNumId w:val="2"/>
  </w:num>
  <w:num w:numId="5">
    <w:abstractNumId w:val="18"/>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8"/>
    <w:lvlOverride w:ilvl="0">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num>
  <w:num w:numId="21">
    <w:abstractNumId w:val="9"/>
  </w:num>
  <w:num w:numId="22">
    <w:abstractNumId w:val="10"/>
  </w:num>
  <w:num w:numId="23">
    <w:abstractNumId w:val="1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71"/>
    <w:rsid w:val="00014B26"/>
    <w:rsid w:val="00031004"/>
    <w:rsid w:val="0005780D"/>
    <w:rsid w:val="000D3261"/>
    <w:rsid w:val="00161B5F"/>
    <w:rsid w:val="001C5E65"/>
    <w:rsid w:val="002141DE"/>
    <w:rsid w:val="002354D9"/>
    <w:rsid w:val="0024258E"/>
    <w:rsid w:val="002848F0"/>
    <w:rsid w:val="0029202F"/>
    <w:rsid w:val="002A0634"/>
    <w:rsid w:val="002C0D34"/>
    <w:rsid w:val="003D7491"/>
    <w:rsid w:val="00470A49"/>
    <w:rsid w:val="004B6871"/>
    <w:rsid w:val="004E7AF4"/>
    <w:rsid w:val="00510D62"/>
    <w:rsid w:val="005F1E4E"/>
    <w:rsid w:val="00603E78"/>
    <w:rsid w:val="00636BC0"/>
    <w:rsid w:val="006649C2"/>
    <w:rsid w:val="006733F1"/>
    <w:rsid w:val="00684361"/>
    <w:rsid w:val="006D21E4"/>
    <w:rsid w:val="006D3E28"/>
    <w:rsid w:val="00705F2F"/>
    <w:rsid w:val="00720B44"/>
    <w:rsid w:val="00731A25"/>
    <w:rsid w:val="00761AF1"/>
    <w:rsid w:val="007F6BE9"/>
    <w:rsid w:val="00852AA0"/>
    <w:rsid w:val="00872DC9"/>
    <w:rsid w:val="008D65D8"/>
    <w:rsid w:val="00900A24"/>
    <w:rsid w:val="00952204"/>
    <w:rsid w:val="00954071"/>
    <w:rsid w:val="009D24C3"/>
    <w:rsid w:val="00A76501"/>
    <w:rsid w:val="00A86B79"/>
    <w:rsid w:val="00AA35CD"/>
    <w:rsid w:val="00AF1A62"/>
    <w:rsid w:val="00B071A2"/>
    <w:rsid w:val="00B433C4"/>
    <w:rsid w:val="00B72479"/>
    <w:rsid w:val="00B8564B"/>
    <w:rsid w:val="00C16D53"/>
    <w:rsid w:val="00C375A5"/>
    <w:rsid w:val="00C94A31"/>
    <w:rsid w:val="00DD1BCF"/>
    <w:rsid w:val="00E22A9A"/>
    <w:rsid w:val="00E63EED"/>
    <w:rsid w:val="00EB2EAC"/>
    <w:rsid w:val="00F17D13"/>
    <w:rsid w:val="00F855F2"/>
    <w:rsid w:val="00FB6F6A"/>
    <w:rsid w:val="00FC73A0"/>
    <w:rsid w:val="00FD6F43"/>
    <w:rsid w:val="064DCBF7"/>
    <w:rsid w:val="1172F686"/>
    <w:rsid w:val="234CD29D"/>
    <w:rsid w:val="2C43B5F5"/>
    <w:rsid w:val="31B2326B"/>
    <w:rsid w:val="6657A4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090F5"/>
  <w15:chartTrackingRefBased/>
  <w15:docId w15:val="{E22D3F05-9FE2-4DF8-98EF-0D90AA0A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954071"/>
    <w:pPr>
      <w:spacing w:after="0" w:line="240" w:lineRule="auto"/>
      <w:jc w:val="both"/>
      <w:outlineLvl w:val="0"/>
    </w:pPr>
    <w:rPr>
      <w:rFonts w:ascii="Arial" w:eastAsia="Times New Roman" w:hAnsi="Arial" w:cs="Times New Roman"/>
      <w:szCs w:val="20"/>
      <w:lang w:val="en-GB"/>
    </w:rPr>
  </w:style>
  <w:style w:type="paragraph" w:styleId="Heading2">
    <w:name w:val="heading 2"/>
    <w:basedOn w:val="Normal"/>
    <w:next w:val="Normal"/>
    <w:link w:val="Heading2Char"/>
    <w:qFormat/>
    <w:rsid w:val="00954071"/>
    <w:pPr>
      <w:spacing w:after="0" w:line="240" w:lineRule="auto"/>
      <w:jc w:val="both"/>
      <w:outlineLvl w:val="1"/>
    </w:pPr>
    <w:rPr>
      <w:rFonts w:ascii="Arial" w:eastAsia="Times New Roman" w:hAnsi="Arial" w:cs="Times New Roman"/>
      <w:szCs w:val="20"/>
      <w:lang w:val="en-GB"/>
    </w:rPr>
  </w:style>
  <w:style w:type="paragraph" w:styleId="Heading3">
    <w:name w:val="heading 3"/>
    <w:basedOn w:val="Normal"/>
    <w:next w:val="Normal"/>
    <w:link w:val="Heading3Char"/>
    <w:qFormat/>
    <w:rsid w:val="00954071"/>
    <w:pPr>
      <w:keepNext/>
      <w:tabs>
        <w:tab w:val="left" w:pos="4111"/>
      </w:tabs>
      <w:spacing w:after="0" w:line="240" w:lineRule="auto"/>
      <w:ind w:right="11"/>
      <w:jc w:val="center"/>
      <w:outlineLvl w:val="2"/>
    </w:pPr>
    <w:rPr>
      <w:rFonts w:ascii="Arial" w:eastAsia="Times New Roman" w:hAnsi="Arial"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4071"/>
    <w:rPr>
      <w:rFonts w:ascii="Arial" w:eastAsia="Times New Roman" w:hAnsi="Arial" w:cs="Times New Roman"/>
      <w:szCs w:val="20"/>
      <w:lang w:val="en-GB"/>
    </w:rPr>
  </w:style>
  <w:style w:type="character" w:customStyle="1" w:styleId="Heading2Char">
    <w:name w:val="Heading 2 Char"/>
    <w:basedOn w:val="DefaultParagraphFont"/>
    <w:link w:val="Heading2"/>
    <w:rsid w:val="00954071"/>
    <w:rPr>
      <w:rFonts w:ascii="Arial" w:eastAsia="Times New Roman" w:hAnsi="Arial" w:cs="Times New Roman"/>
      <w:szCs w:val="20"/>
      <w:lang w:val="en-GB"/>
    </w:rPr>
  </w:style>
  <w:style w:type="character" w:customStyle="1" w:styleId="Heading3Char">
    <w:name w:val="Heading 3 Char"/>
    <w:basedOn w:val="DefaultParagraphFont"/>
    <w:link w:val="Heading3"/>
    <w:rsid w:val="00954071"/>
    <w:rPr>
      <w:rFonts w:ascii="Arial" w:eastAsia="Times New Roman" w:hAnsi="Arial" w:cs="Times New Roman"/>
      <w:b/>
      <w:sz w:val="24"/>
      <w:szCs w:val="24"/>
    </w:rPr>
  </w:style>
  <w:style w:type="numbering" w:customStyle="1" w:styleId="NoList1">
    <w:name w:val="No List1"/>
    <w:next w:val="NoList"/>
    <w:uiPriority w:val="99"/>
    <w:semiHidden/>
    <w:unhideWhenUsed/>
    <w:rsid w:val="00954071"/>
  </w:style>
  <w:style w:type="paragraph" w:styleId="Header">
    <w:name w:val="header"/>
    <w:basedOn w:val="Normal"/>
    <w:link w:val="HeaderChar"/>
    <w:rsid w:val="00954071"/>
    <w:pPr>
      <w:tabs>
        <w:tab w:val="center" w:pos="4320"/>
        <w:tab w:val="right" w:pos="8640"/>
      </w:tabs>
      <w:spacing w:after="0" w:line="240" w:lineRule="auto"/>
      <w:jc w:val="both"/>
    </w:pPr>
    <w:rPr>
      <w:rFonts w:ascii="Arial" w:eastAsia="Times New Roman" w:hAnsi="Arial" w:cs="Times New Roman"/>
      <w:szCs w:val="20"/>
      <w:lang w:val="en-GB"/>
    </w:rPr>
  </w:style>
  <w:style w:type="character" w:customStyle="1" w:styleId="HeaderChar">
    <w:name w:val="Header Char"/>
    <w:basedOn w:val="DefaultParagraphFont"/>
    <w:link w:val="Header"/>
    <w:rsid w:val="00954071"/>
    <w:rPr>
      <w:rFonts w:ascii="Arial" w:eastAsia="Times New Roman" w:hAnsi="Arial" w:cs="Times New Roman"/>
      <w:szCs w:val="20"/>
      <w:lang w:val="en-GB"/>
    </w:rPr>
  </w:style>
  <w:style w:type="paragraph" w:styleId="Footer">
    <w:name w:val="footer"/>
    <w:basedOn w:val="Normal"/>
    <w:link w:val="FooterChar"/>
    <w:uiPriority w:val="99"/>
    <w:rsid w:val="00954071"/>
    <w:pPr>
      <w:numPr>
        <w:numId w:val="17"/>
      </w:numPr>
      <w:tabs>
        <w:tab w:val="center" w:pos="4320"/>
        <w:tab w:val="right" w:pos="8640"/>
      </w:tabs>
      <w:spacing w:after="0" w:line="240" w:lineRule="auto"/>
      <w:ind w:left="0" w:firstLine="0"/>
      <w:jc w:val="both"/>
    </w:pPr>
    <w:rPr>
      <w:rFonts w:ascii="Arial" w:eastAsia="Times New Roman" w:hAnsi="Arial" w:cs="Times New Roman"/>
      <w:szCs w:val="20"/>
      <w:lang w:val="en-GB"/>
    </w:rPr>
  </w:style>
  <w:style w:type="character" w:customStyle="1" w:styleId="FooterChar">
    <w:name w:val="Footer Char"/>
    <w:basedOn w:val="DefaultParagraphFont"/>
    <w:link w:val="Footer"/>
    <w:uiPriority w:val="99"/>
    <w:rsid w:val="00954071"/>
    <w:rPr>
      <w:rFonts w:ascii="Arial" w:eastAsia="Times New Roman" w:hAnsi="Arial" w:cs="Times New Roman"/>
      <w:szCs w:val="20"/>
      <w:lang w:val="en-GB"/>
    </w:rPr>
  </w:style>
  <w:style w:type="table" w:styleId="TableGrid">
    <w:name w:val="Table Grid"/>
    <w:basedOn w:val="TableNormal"/>
    <w:uiPriority w:val="59"/>
    <w:rsid w:val="00954071"/>
    <w:pPr>
      <w:spacing w:after="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54071"/>
    <w:pPr>
      <w:spacing w:after="0" w:line="240" w:lineRule="auto"/>
      <w:jc w:val="both"/>
    </w:pPr>
    <w:rPr>
      <w:rFonts w:ascii="Arial" w:eastAsia="Times New Roman" w:hAnsi="Arial" w:cs="Times New Roman"/>
      <w:color w:val="0000FF"/>
      <w:szCs w:val="20"/>
      <w:lang w:val="en-GB"/>
    </w:rPr>
  </w:style>
  <w:style w:type="character" w:customStyle="1" w:styleId="BodyTextChar">
    <w:name w:val="Body Text Char"/>
    <w:basedOn w:val="DefaultParagraphFont"/>
    <w:link w:val="BodyText"/>
    <w:rsid w:val="00954071"/>
    <w:rPr>
      <w:rFonts w:ascii="Arial" w:eastAsia="Times New Roman" w:hAnsi="Arial" w:cs="Times New Roman"/>
      <w:color w:val="0000FF"/>
      <w:szCs w:val="20"/>
      <w:lang w:val="en-GB"/>
    </w:rPr>
  </w:style>
  <w:style w:type="character" w:styleId="Hyperlink">
    <w:name w:val="Hyperlink"/>
    <w:rsid w:val="00954071"/>
    <w:rPr>
      <w:color w:val="0000FF"/>
      <w:u w:val="single"/>
    </w:rPr>
  </w:style>
  <w:style w:type="paragraph" w:styleId="BodyTextIndent2">
    <w:name w:val="Body Text Indent 2"/>
    <w:basedOn w:val="Normal"/>
    <w:link w:val="BodyTextIndent2Char"/>
    <w:rsid w:val="00954071"/>
    <w:pPr>
      <w:spacing w:after="120" w:line="480" w:lineRule="auto"/>
      <w:ind w:left="283"/>
      <w:jc w:val="both"/>
    </w:pPr>
    <w:rPr>
      <w:rFonts w:ascii="Arial" w:eastAsia="Times New Roman" w:hAnsi="Arial" w:cs="Times New Roman"/>
      <w:szCs w:val="20"/>
      <w:lang w:val="en-GB"/>
    </w:rPr>
  </w:style>
  <w:style w:type="character" w:customStyle="1" w:styleId="BodyTextIndent2Char">
    <w:name w:val="Body Text Indent 2 Char"/>
    <w:basedOn w:val="DefaultParagraphFont"/>
    <w:link w:val="BodyTextIndent2"/>
    <w:rsid w:val="00954071"/>
    <w:rPr>
      <w:rFonts w:ascii="Arial" w:eastAsia="Times New Roman" w:hAnsi="Arial" w:cs="Times New Roman"/>
      <w:szCs w:val="20"/>
      <w:lang w:val="en-GB"/>
    </w:rPr>
  </w:style>
  <w:style w:type="paragraph" w:styleId="BodyTextIndent">
    <w:name w:val="Body Text Indent"/>
    <w:basedOn w:val="Normal"/>
    <w:link w:val="BodyTextIndentChar"/>
    <w:rsid w:val="00954071"/>
    <w:pPr>
      <w:spacing w:after="120" w:line="240" w:lineRule="auto"/>
      <w:ind w:left="283"/>
      <w:jc w:val="both"/>
    </w:pPr>
    <w:rPr>
      <w:rFonts w:ascii="Arial" w:eastAsia="Times New Roman" w:hAnsi="Arial" w:cs="Times New Roman"/>
      <w:szCs w:val="20"/>
      <w:lang w:val="en-GB"/>
    </w:rPr>
  </w:style>
  <w:style w:type="character" w:customStyle="1" w:styleId="BodyTextIndentChar">
    <w:name w:val="Body Text Indent Char"/>
    <w:basedOn w:val="DefaultParagraphFont"/>
    <w:link w:val="BodyTextIndent"/>
    <w:rsid w:val="00954071"/>
    <w:rPr>
      <w:rFonts w:ascii="Arial" w:eastAsia="Times New Roman" w:hAnsi="Arial" w:cs="Times New Roman"/>
      <w:szCs w:val="20"/>
      <w:lang w:val="en-GB"/>
    </w:rPr>
  </w:style>
  <w:style w:type="character" w:styleId="FollowedHyperlink">
    <w:name w:val="FollowedHyperlink"/>
    <w:rsid w:val="00954071"/>
    <w:rPr>
      <w:color w:val="800080"/>
      <w:u w:val="single"/>
    </w:rPr>
  </w:style>
  <w:style w:type="paragraph" w:styleId="DocumentMap">
    <w:name w:val="Document Map"/>
    <w:basedOn w:val="Normal"/>
    <w:link w:val="DocumentMapChar"/>
    <w:semiHidden/>
    <w:rsid w:val="00954071"/>
    <w:pPr>
      <w:shd w:val="clear" w:color="auto" w:fill="000080"/>
      <w:spacing w:after="0" w:line="240" w:lineRule="auto"/>
      <w:jc w:val="both"/>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954071"/>
    <w:rPr>
      <w:rFonts w:ascii="Tahoma" w:eastAsia="Times New Roman" w:hAnsi="Tahoma" w:cs="Tahoma"/>
      <w:sz w:val="20"/>
      <w:szCs w:val="20"/>
      <w:shd w:val="clear" w:color="auto" w:fill="000080"/>
      <w:lang w:val="en-GB"/>
    </w:rPr>
  </w:style>
  <w:style w:type="paragraph" w:styleId="BalloonText">
    <w:name w:val="Balloon Text"/>
    <w:basedOn w:val="Normal"/>
    <w:link w:val="BalloonTextChar"/>
    <w:semiHidden/>
    <w:rsid w:val="00954071"/>
    <w:pPr>
      <w:spacing w:after="0" w:line="240" w:lineRule="auto"/>
      <w:jc w:val="both"/>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954071"/>
    <w:rPr>
      <w:rFonts w:ascii="Tahoma" w:eastAsia="Times New Roman" w:hAnsi="Tahoma" w:cs="Tahoma"/>
      <w:sz w:val="16"/>
      <w:szCs w:val="16"/>
      <w:lang w:val="en-GB"/>
    </w:rPr>
  </w:style>
  <w:style w:type="paragraph" w:customStyle="1" w:styleId="ProClaimNumbering">
    <w:name w:val="ProClaim Numbering"/>
    <w:basedOn w:val="Normal"/>
    <w:rsid w:val="00954071"/>
    <w:pPr>
      <w:numPr>
        <w:numId w:val="1"/>
      </w:numPr>
      <w:spacing w:after="0" w:line="240" w:lineRule="auto"/>
    </w:pPr>
    <w:rPr>
      <w:rFonts w:ascii="Arial" w:eastAsia="Times New Roman" w:hAnsi="Arial" w:cs="Times New Roman"/>
      <w:szCs w:val="24"/>
      <w:lang w:val="en-GB"/>
    </w:rPr>
  </w:style>
  <w:style w:type="character" w:styleId="PageNumber">
    <w:name w:val="page number"/>
    <w:basedOn w:val="DefaultParagraphFont"/>
    <w:rsid w:val="00954071"/>
  </w:style>
  <w:style w:type="paragraph" w:customStyle="1" w:styleId="Paragraph">
    <w:name w:val="Paragraph"/>
    <w:basedOn w:val="Normal"/>
    <w:rsid w:val="00954071"/>
    <w:pPr>
      <w:spacing w:after="200" w:line="240" w:lineRule="auto"/>
      <w:ind w:left="340" w:hanging="340"/>
    </w:pPr>
    <w:rPr>
      <w:rFonts w:ascii="Arial" w:eastAsia="Times New Roman" w:hAnsi="Arial" w:cs="Arial"/>
      <w:sz w:val="16"/>
      <w:szCs w:val="16"/>
      <w:lang w:eastAsia="en-AU"/>
    </w:rPr>
  </w:style>
  <w:style w:type="paragraph" w:customStyle="1" w:styleId="Style1">
    <w:name w:val="Style1"/>
    <w:basedOn w:val="BodyText"/>
    <w:rsid w:val="00954071"/>
    <w:pPr>
      <w:spacing w:before="120" w:after="120"/>
    </w:pPr>
    <w:rPr>
      <w:color w:val="auto"/>
      <w:szCs w:val="22"/>
      <w:lang w:val="en-AU"/>
    </w:rPr>
  </w:style>
  <w:style w:type="paragraph" w:customStyle="1" w:styleId="FileRef">
    <w:name w:val="File Ref"/>
    <w:basedOn w:val="Normal"/>
    <w:rsid w:val="00954071"/>
    <w:pPr>
      <w:spacing w:after="0" w:line="240" w:lineRule="auto"/>
      <w:jc w:val="both"/>
    </w:pPr>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954071"/>
    <w:pPr>
      <w:spacing w:after="0" w:line="240" w:lineRule="auto"/>
      <w:ind w:left="720"/>
      <w:contextualSpacing/>
      <w:jc w:val="both"/>
    </w:pPr>
    <w:rPr>
      <w:rFonts w:ascii="Arial" w:eastAsia="Times New Roman" w:hAnsi="Arial" w:cs="Times New Roman"/>
      <w:szCs w:val="20"/>
      <w:lang w:val="en-GB"/>
    </w:rPr>
  </w:style>
  <w:style w:type="character" w:styleId="CommentReference">
    <w:name w:val="annotation reference"/>
    <w:rsid w:val="00954071"/>
    <w:rPr>
      <w:sz w:val="16"/>
      <w:szCs w:val="16"/>
    </w:rPr>
  </w:style>
  <w:style w:type="paragraph" w:styleId="CommentText">
    <w:name w:val="annotation text"/>
    <w:basedOn w:val="Normal"/>
    <w:link w:val="CommentTextChar"/>
    <w:rsid w:val="00954071"/>
    <w:pPr>
      <w:spacing w:after="0" w:line="240" w:lineRule="auto"/>
      <w:jc w:val="both"/>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rsid w:val="00954071"/>
    <w:rPr>
      <w:rFonts w:ascii="Arial" w:eastAsia="Times New Roman" w:hAnsi="Arial" w:cs="Times New Roman"/>
      <w:sz w:val="20"/>
      <w:szCs w:val="20"/>
      <w:lang w:val="en-GB"/>
    </w:rPr>
  </w:style>
  <w:style w:type="paragraph" w:customStyle="1" w:styleId="NumberConditionsStyle">
    <w:name w:val="_NumberConditionsStyle"/>
    <w:basedOn w:val="Normal"/>
    <w:link w:val="NumberConditionsStyleChar"/>
    <w:rsid w:val="00954071"/>
    <w:pPr>
      <w:widowControl w:val="0"/>
      <w:numPr>
        <w:numId w:val="4"/>
      </w:numPr>
      <w:tabs>
        <w:tab w:val="left" w:pos="510"/>
      </w:tabs>
      <w:autoSpaceDE w:val="0"/>
      <w:autoSpaceDN w:val="0"/>
      <w:adjustRightInd w:val="0"/>
      <w:spacing w:after="0" w:line="240" w:lineRule="auto"/>
      <w:ind w:left="567" w:hanging="567"/>
      <w:jc w:val="both"/>
    </w:pPr>
    <w:rPr>
      <w:rFonts w:ascii="Arial" w:eastAsia="Times New Roman" w:hAnsi="Arial" w:cs="Arial"/>
      <w:lang w:eastAsia="en-AU"/>
    </w:rPr>
  </w:style>
  <w:style w:type="character" w:customStyle="1" w:styleId="NumberConditionsStyleChar">
    <w:name w:val="_NumberConditionsStyle Char"/>
    <w:link w:val="NumberConditionsStyle"/>
    <w:rsid w:val="00954071"/>
    <w:rPr>
      <w:rFonts w:ascii="Arial" w:eastAsia="Times New Roman" w:hAnsi="Arial" w:cs="Arial"/>
      <w:lang w:eastAsia="en-AU"/>
    </w:rPr>
  </w:style>
  <w:style w:type="paragraph" w:customStyle="1" w:styleId="msonormal0">
    <w:name w:val="msonormal"/>
    <w:basedOn w:val="Normal"/>
    <w:rsid w:val="0095407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semiHidden/>
    <w:unhideWhenUsed/>
    <w:rsid w:val="00954071"/>
    <w:rPr>
      <w:b/>
      <w:bCs/>
    </w:rPr>
  </w:style>
  <w:style w:type="character" w:customStyle="1" w:styleId="CommentSubjectChar">
    <w:name w:val="Comment Subject Char"/>
    <w:basedOn w:val="CommentTextChar"/>
    <w:link w:val="CommentSubject"/>
    <w:semiHidden/>
    <w:rsid w:val="00954071"/>
    <w:rPr>
      <w:rFonts w:ascii="Arial" w:eastAsia="Times New Roman" w:hAnsi="Arial" w:cs="Times New Roman"/>
      <w:b/>
      <w:bCs/>
      <w:sz w:val="20"/>
      <w:szCs w:val="20"/>
      <w:lang w:val="en-GB"/>
    </w:rPr>
  </w:style>
  <w:style w:type="paragraph" w:styleId="NoSpacing">
    <w:name w:val="No Spacing"/>
    <w:uiPriority w:val="1"/>
    <w:qFormat/>
    <w:rsid w:val="007F6B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96E00290A76941A592DBAEC407E754" ma:contentTypeVersion="13" ma:contentTypeDescription="Create a new document." ma:contentTypeScope="" ma:versionID="5b8b4692b0148de6cb251d191abb75d9">
  <xsd:schema xmlns:xsd="http://www.w3.org/2001/XMLSchema" xmlns:xs="http://www.w3.org/2001/XMLSchema" xmlns:p="http://schemas.microsoft.com/office/2006/metadata/properties" xmlns:ns3="bfa0398b-bc56-424e-b78a-940399c008c5" xmlns:ns4="1d5c48bb-7cc7-47ba-8327-e8385b4869d9" targetNamespace="http://schemas.microsoft.com/office/2006/metadata/properties" ma:root="true" ma:fieldsID="07d94f33521cb60c3743176206c7050d" ns3:_="" ns4:_="">
    <xsd:import namespace="bfa0398b-bc56-424e-b78a-940399c008c5"/>
    <xsd:import namespace="1d5c48bb-7cc7-47ba-8327-e8385b4869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0398b-bc56-424e-b78a-940399c00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c48bb-7cc7-47ba-8327-e8385b4869d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87E93-A85B-461C-BDDC-BCB87EE880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0B2066-8A88-40A8-AAED-D58976949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0398b-bc56-424e-b78a-940399c008c5"/>
    <ds:schemaRef ds:uri="1d5c48bb-7cc7-47ba-8327-e8385b486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0C62E-EEC1-4CAF-892D-02FA914BDC3E}">
  <ds:schemaRefs>
    <ds:schemaRef ds:uri="http://schemas.microsoft.com/sharepoint/v3/contenttype/forms"/>
  </ds:schemaRefs>
</ds:datastoreItem>
</file>

<file path=customXml/itemProps4.xml><?xml version="1.0" encoding="utf-8"?>
<ds:datastoreItem xmlns:ds="http://schemas.openxmlformats.org/officeDocument/2006/customXml" ds:itemID="{DD6A8C28-924C-4C60-B0EA-752059AC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9841</Words>
  <Characters>56098</Characters>
  <Application>Microsoft Office Word</Application>
  <DocSecurity>0</DocSecurity>
  <Lines>467</Lines>
  <Paragraphs>131</Paragraphs>
  <ScaleCrop>false</ScaleCrop>
  <Company/>
  <LinksUpToDate>false</LinksUpToDate>
  <CharactersWithSpaces>65808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Hutchens</dc:creator>
  <cp:keywords/>
  <dc:description/>
  <cp:lastModifiedBy>Holly Hutchens</cp:lastModifiedBy>
  <cp:revision>2</cp:revision>
  <dcterms:created xsi:type="dcterms:W3CDTF">2021-04-26T23:01:00Z</dcterms:created>
  <dcterms:modified xsi:type="dcterms:W3CDTF">2021-04-26T23:01:00Z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0x0101003A96E00290A76941A592DBAEC407E754</vt:lpwstr>
  </property>
</Properties>
</file>